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25657" w:rsidRDefault="00F25657">
      <w:pPr>
        <w:pStyle w:val="ConsPlusTitle"/>
        <w:jc w:val="center"/>
        <w:outlineLvl w:val="0"/>
      </w:pPr>
      <w:r>
        <w:t>АДМИНИСТРАЦИЯ СМОЛЕНСКОЙ ОБЛАСТИ</w:t>
      </w:r>
    </w:p>
    <w:p w:rsidR="00F25657" w:rsidRDefault="00F25657">
      <w:pPr>
        <w:pStyle w:val="ConsPlusTitle"/>
        <w:jc w:val="center"/>
      </w:pPr>
    </w:p>
    <w:p w:rsidR="00F25657" w:rsidRDefault="00F25657">
      <w:pPr>
        <w:pStyle w:val="ConsPlusTitle"/>
        <w:jc w:val="center"/>
      </w:pPr>
      <w:r>
        <w:t>ПОСТАНОВЛЕНИЕ</w:t>
      </w:r>
    </w:p>
    <w:p w:rsidR="00F25657" w:rsidRDefault="00F25657">
      <w:pPr>
        <w:pStyle w:val="ConsPlusTitle"/>
        <w:jc w:val="center"/>
      </w:pPr>
      <w:r>
        <w:t>от 12 июля 2022 г. N 466</w:t>
      </w:r>
    </w:p>
    <w:p w:rsidR="00F25657" w:rsidRDefault="00F25657">
      <w:pPr>
        <w:pStyle w:val="ConsPlusTitle"/>
        <w:jc w:val="center"/>
      </w:pPr>
    </w:p>
    <w:p w:rsidR="00F25657" w:rsidRDefault="00F25657">
      <w:pPr>
        <w:pStyle w:val="ConsPlusTitle"/>
        <w:jc w:val="center"/>
      </w:pPr>
      <w:r>
        <w:t>О ЕЖЕГОДНОМ ОБЛАСТНОМ КОНКУРСЕ "УЧИ IT"</w:t>
      </w:r>
    </w:p>
    <w:p w:rsidR="00F25657" w:rsidRDefault="00F2565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2565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25657" w:rsidRDefault="00F2565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5657" w:rsidRDefault="00F2565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5657" w:rsidRDefault="00F2565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25657" w:rsidRDefault="00F2565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Смоленской области</w:t>
            </w:r>
          </w:p>
          <w:p w:rsidR="00F25657" w:rsidRDefault="00F25657">
            <w:pPr>
              <w:pStyle w:val="ConsPlusNormal"/>
              <w:jc w:val="center"/>
            </w:pPr>
            <w:r>
              <w:rPr>
                <w:color w:val="392C69"/>
              </w:rPr>
              <w:t>от 30.03.2023 N 132,</w:t>
            </w:r>
          </w:p>
          <w:p w:rsidR="00502630" w:rsidRDefault="00502630" w:rsidP="00502630">
            <w:pPr>
              <w:pStyle w:val="ConsPlusNormal"/>
              <w:jc w:val="center"/>
            </w:pPr>
            <w:r>
              <w:rPr>
                <w:color w:val="0000FF"/>
              </w:rPr>
              <w:t>постановлений</w:t>
            </w:r>
            <w:r>
              <w:rPr>
                <w:color w:val="392C69"/>
              </w:rPr>
              <w:t xml:space="preserve"> Правительства Смоленской области</w:t>
            </w:r>
          </w:p>
          <w:p w:rsidR="00F25657" w:rsidRDefault="00502630" w:rsidP="0050263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14.11.2023 N 89, </w:t>
            </w:r>
            <w:r w:rsidRPr="00502630">
              <w:t xml:space="preserve">от </w:t>
            </w:r>
            <w:r w:rsidRPr="00092C6B">
              <w:rPr>
                <w:color w:val="000000" w:themeColor="text1"/>
              </w:rPr>
              <w:t xml:space="preserve">14.04.2026 N </w:t>
            </w:r>
            <w:r w:rsidR="00092C6B" w:rsidRPr="00092C6B">
              <w:rPr>
                <w:color w:val="000000" w:themeColor="text1"/>
              </w:rPr>
              <w:t>212</w:t>
            </w:r>
            <w:r w:rsidR="00F25657"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5657" w:rsidRDefault="00F25657">
            <w:pPr>
              <w:pStyle w:val="ConsPlusNormal"/>
            </w:pPr>
          </w:p>
        </w:tc>
      </w:tr>
    </w:tbl>
    <w:p w:rsidR="00F25657" w:rsidRDefault="00F25657">
      <w:pPr>
        <w:pStyle w:val="ConsPlusNormal"/>
        <w:jc w:val="both"/>
      </w:pPr>
    </w:p>
    <w:p w:rsidR="00F25657" w:rsidRDefault="00F25657">
      <w:pPr>
        <w:pStyle w:val="ConsPlusNormal"/>
        <w:ind w:firstLine="540"/>
        <w:jc w:val="both"/>
      </w:pPr>
      <w:r>
        <w:t>В целях создания и развития цифровой образовательной среды, формирования необходимых для цифровой экономики практических навыков и ключевых знаний преподавателей и обучающихся профессиональных образовательных организаций и образовательных организаций высшего образования, расположенных на территории Смоленской области, а также популяризации трендовых направлений цифровизации в Смоленской области Администрация Смоленской области постановляет:</w:t>
      </w:r>
    </w:p>
    <w:p w:rsidR="00F25657" w:rsidRDefault="00F25657">
      <w:pPr>
        <w:pStyle w:val="ConsPlusNormal"/>
        <w:spacing w:before="220"/>
        <w:ind w:firstLine="540"/>
        <w:jc w:val="both"/>
      </w:pPr>
      <w:r>
        <w:t>1. Учредить ежегодный областной конкурс "Учи IT".</w:t>
      </w:r>
    </w:p>
    <w:p w:rsidR="00F25657" w:rsidRDefault="00F25657">
      <w:pPr>
        <w:pStyle w:val="ConsPlusNormal"/>
        <w:spacing w:before="220"/>
        <w:ind w:firstLine="540"/>
        <w:jc w:val="both"/>
      </w:pPr>
      <w:r>
        <w:t xml:space="preserve">2. Утвердить прилагаемое </w:t>
      </w:r>
      <w:hyperlink w:anchor="P31">
        <w:r>
          <w:rPr>
            <w:color w:val="0000FF"/>
          </w:rPr>
          <w:t>Положение</w:t>
        </w:r>
      </w:hyperlink>
      <w:r>
        <w:t xml:space="preserve"> о ежегодном областном конкурсе "Учи IT".</w:t>
      </w:r>
    </w:p>
    <w:p w:rsidR="00F25657" w:rsidRDefault="00F25657">
      <w:pPr>
        <w:pStyle w:val="ConsPlusNormal"/>
        <w:jc w:val="both"/>
      </w:pPr>
    </w:p>
    <w:p w:rsidR="00F25657" w:rsidRDefault="00F25657">
      <w:pPr>
        <w:pStyle w:val="ConsPlusNormal"/>
        <w:jc w:val="right"/>
      </w:pPr>
      <w:r>
        <w:t>Губернатор</w:t>
      </w:r>
    </w:p>
    <w:p w:rsidR="00F25657" w:rsidRDefault="00F25657">
      <w:pPr>
        <w:pStyle w:val="ConsPlusNormal"/>
        <w:jc w:val="right"/>
      </w:pPr>
      <w:r>
        <w:t>Смоленской области</w:t>
      </w:r>
    </w:p>
    <w:p w:rsidR="00F25657" w:rsidRDefault="00F25657">
      <w:pPr>
        <w:pStyle w:val="ConsPlusNormal"/>
        <w:jc w:val="right"/>
      </w:pPr>
      <w:r>
        <w:t>А.В.ОСТРОВСКИЙ</w:t>
      </w:r>
    </w:p>
    <w:p w:rsidR="00F25657" w:rsidRDefault="00F25657">
      <w:pPr>
        <w:pStyle w:val="ConsPlusNormal"/>
        <w:jc w:val="both"/>
      </w:pPr>
    </w:p>
    <w:p w:rsidR="00F25657" w:rsidRDefault="00F25657">
      <w:pPr>
        <w:pStyle w:val="ConsPlusNormal"/>
        <w:jc w:val="both"/>
      </w:pPr>
    </w:p>
    <w:p w:rsidR="00F25657" w:rsidRDefault="00F25657">
      <w:pPr>
        <w:pStyle w:val="ConsPlusNormal"/>
        <w:jc w:val="both"/>
      </w:pPr>
    </w:p>
    <w:p w:rsidR="00F25657" w:rsidRDefault="00F25657">
      <w:pPr>
        <w:pStyle w:val="ConsPlusNormal"/>
        <w:jc w:val="both"/>
      </w:pPr>
    </w:p>
    <w:p w:rsidR="00F25657" w:rsidRDefault="00F25657">
      <w:pPr>
        <w:pStyle w:val="ConsPlusNormal"/>
        <w:jc w:val="both"/>
      </w:pPr>
    </w:p>
    <w:p w:rsidR="00F25657" w:rsidRDefault="00F25657">
      <w:pPr>
        <w:pStyle w:val="ConsPlusNormal"/>
        <w:jc w:val="right"/>
        <w:outlineLvl w:val="0"/>
      </w:pPr>
      <w:r>
        <w:t>Утверждено</w:t>
      </w:r>
    </w:p>
    <w:p w:rsidR="00F25657" w:rsidRDefault="00F25657">
      <w:pPr>
        <w:pStyle w:val="ConsPlusNormal"/>
        <w:jc w:val="right"/>
      </w:pPr>
      <w:r>
        <w:t>постановлением</w:t>
      </w:r>
    </w:p>
    <w:p w:rsidR="00F25657" w:rsidRDefault="00F25657">
      <w:pPr>
        <w:pStyle w:val="ConsPlusNormal"/>
        <w:jc w:val="right"/>
      </w:pPr>
      <w:r>
        <w:t>Администрации</w:t>
      </w:r>
    </w:p>
    <w:p w:rsidR="00F25657" w:rsidRDefault="00F25657">
      <w:pPr>
        <w:pStyle w:val="ConsPlusNormal"/>
        <w:jc w:val="right"/>
      </w:pPr>
      <w:r>
        <w:t>Смоленской области</w:t>
      </w:r>
    </w:p>
    <w:p w:rsidR="00F25657" w:rsidRDefault="00F25657">
      <w:pPr>
        <w:pStyle w:val="ConsPlusNormal"/>
        <w:jc w:val="right"/>
      </w:pPr>
      <w:r>
        <w:t>от 12.07.2022 N 466</w:t>
      </w:r>
    </w:p>
    <w:p w:rsidR="00F25657" w:rsidRDefault="00F25657">
      <w:pPr>
        <w:pStyle w:val="ConsPlusNormal"/>
        <w:jc w:val="both"/>
      </w:pPr>
    </w:p>
    <w:p w:rsidR="00F25657" w:rsidRDefault="00F25657">
      <w:pPr>
        <w:pStyle w:val="ConsPlusTitle"/>
        <w:jc w:val="center"/>
      </w:pPr>
      <w:bookmarkStart w:id="0" w:name="P31"/>
      <w:bookmarkEnd w:id="0"/>
      <w:r>
        <w:t>ПОЛОЖЕНИЕ</w:t>
      </w:r>
    </w:p>
    <w:p w:rsidR="00F25657" w:rsidRDefault="00F25657">
      <w:pPr>
        <w:pStyle w:val="ConsPlusTitle"/>
        <w:jc w:val="center"/>
      </w:pPr>
      <w:r>
        <w:t>О ЕЖЕГОДНОМ ОБЛАСТНОМ КОНКУРСЕ "УЧИ IT"</w:t>
      </w:r>
    </w:p>
    <w:p w:rsidR="00F25657" w:rsidRDefault="00F2565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2565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25657" w:rsidRDefault="00F2565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5657" w:rsidRDefault="00F2565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5657" w:rsidRDefault="00F2565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25657" w:rsidRDefault="00F2565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Смоленской области</w:t>
            </w:r>
          </w:p>
          <w:p w:rsidR="00F25657" w:rsidRDefault="00F25657">
            <w:pPr>
              <w:pStyle w:val="ConsPlusNormal"/>
              <w:jc w:val="center"/>
            </w:pPr>
            <w:r>
              <w:rPr>
                <w:color w:val="392C69"/>
              </w:rPr>
              <w:t>от 30.03.2023 N 132,</w:t>
            </w:r>
          </w:p>
          <w:p w:rsidR="00F25657" w:rsidRDefault="00F25657">
            <w:pPr>
              <w:pStyle w:val="ConsPlusNormal"/>
              <w:jc w:val="center"/>
            </w:pPr>
            <w:r>
              <w:rPr>
                <w:color w:val="0000FF"/>
              </w:rPr>
              <w:t>постановлени</w:t>
            </w:r>
            <w:r w:rsidR="00502630">
              <w:rPr>
                <w:color w:val="0000FF"/>
              </w:rPr>
              <w:t>й</w:t>
            </w:r>
            <w:r>
              <w:rPr>
                <w:color w:val="392C69"/>
              </w:rPr>
              <w:t xml:space="preserve"> Правительства Смоленской области</w:t>
            </w:r>
          </w:p>
          <w:p w:rsidR="00F25657" w:rsidRDefault="00F25657">
            <w:pPr>
              <w:pStyle w:val="ConsPlusNormal"/>
              <w:jc w:val="center"/>
            </w:pPr>
            <w:r>
              <w:rPr>
                <w:color w:val="392C69"/>
              </w:rPr>
              <w:t>от 14.11.2023 N 89</w:t>
            </w:r>
            <w:r w:rsidR="00502630">
              <w:rPr>
                <w:color w:val="392C69"/>
              </w:rPr>
              <w:t xml:space="preserve">, </w:t>
            </w:r>
            <w:r w:rsidR="00092C6B" w:rsidRPr="00502630">
              <w:t xml:space="preserve">от </w:t>
            </w:r>
            <w:r w:rsidR="00092C6B" w:rsidRPr="00092C6B">
              <w:rPr>
                <w:color w:val="000000" w:themeColor="text1"/>
              </w:rPr>
              <w:t>14.04.2026 N 212</w:t>
            </w:r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5657" w:rsidRDefault="00F25657">
            <w:pPr>
              <w:pStyle w:val="ConsPlusNormal"/>
            </w:pPr>
          </w:p>
        </w:tc>
      </w:tr>
    </w:tbl>
    <w:p w:rsidR="00F25657" w:rsidRDefault="00F25657">
      <w:pPr>
        <w:pStyle w:val="ConsPlusNormal"/>
        <w:jc w:val="both"/>
      </w:pPr>
    </w:p>
    <w:p w:rsidR="00F25657" w:rsidRDefault="00F25657">
      <w:pPr>
        <w:pStyle w:val="ConsPlusTitle"/>
        <w:jc w:val="center"/>
        <w:outlineLvl w:val="1"/>
      </w:pPr>
      <w:r>
        <w:t>1. Общие положения</w:t>
      </w:r>
    </w:p>
    <w:p w:rsidR="00F25657" w:rsidRDefault="00F25657">
      <w:pPr>
        <w:pStyle w:val="ConsPlusNormal"/>
        <w:jc w:val="both"/>
      </w:pPr>
    </w:p>
    <w:p w:rsidR="00F25657" w:rsidRDefault="00F25657">
      <w:pPr>
        <w:pStyle w:val="ConsPlusNormal"/>
        <w:ind w:firstLine="540"/>
        <w:jc w:val="both"/>
      </w:pPr>
      <w:r>
        <w:t>1.1. Настоящее Положение определяет порядок организации и проведения ежегодного областного конкурса "Учи IT" (далее - конкурс).</w:t>
      </w:r>
    </w:p>
    <w:p w:rsidR="00F25657" w:rsidRDefault="00F25657">
      <w:pPr>
        <w:pStyle w:val="ConsPlusNormal"/>
        <w:spacing w:before="220"/>
        <w:ind w:firstLine="540"/>
        <w:jc w:val="both"/>
      </w:pPr>
      <w:r>
        <w:t xml:space="preserve">1.2. Целью конкурса является создание и развитие цифровой образовательной среды, </w:t>
      </w:r>
      <w:r>
        <w:lastRenderedPageBreak/>
        <w:t>формирование необходимых для цифровой экономики практических навыков и ключевых знаний преподавателей профессиональных образовательных организаций и организаций высшего образования, расположенных на территории Смоленской области (далее - образовательные организации), и обучающихся образовательных организаций, а также популяризация трендовых направлений цифровизации в Смоленской области.</w:t>
      </w:r>
    </w:p>
    <w:p w:rsidR="00F25657" w:rsidRDefault="00F25657">
      <w:pPr>
        <w:pStyle w:val="ConsPlusNormal"/>
        <w:spacing w:before="220"/>
        <w:ind w:firstLine="540"/>
        <w:jc w:val="both"/>
      </w:pPr>
      <w:r>
        <w:t>1.3. Основными задачами конкурса являются:</w:t>
      </w:r>
    </w:p>
    <w:p w:rsidR="00F25657" w:rsidRDefault="00F25657">
      <w:pPr>
        <w:pStyle w:val="ConsPlusNormal"/>
        <w:spacing w:before="220"/>
        <w:ind w:firstLine="540"/>
        <w:jc w:val="both"/>
      </w:pPr>
      <w:r>
        <w:t>- внедрение цифровых технологий в образовательных организациях;</w:t>
      </w:r>
    </w:p>
    <w:p w:rsidR="00F25657" w:rsidRDefault="00F25657">
      <w:pPr>
        <w:pStyle w:val="ConsPlusNormal"/>
        <w:spacing w:before="220"/>
        <w:ind w:firstLine="540"/>
        <w:jc w:val="both"/>
      </w:pPr>
      <w:r>
        <w:t>- развитие образовательных онлайн-проектов в сфере цифровой экономики;</w:t>
      </w:r>
    </w:p>
    <w:p w:rsidR="00F25657" w:rsidRDefault="00F25657">
      <w:pPr>
        <w:pStyle w:val="ConsPlusNormal"/>
        <w:spacing w:before="220"/>
        <w:ind w:firstLine="540"/>
        <w:jc w:val="both"/>
      </w:pPr>
      <w:r>
        <w:t>- вовлечение образовательных организаций в цифровизацию образовательного процесса;</w:t>
      </w:r>
    </w:p>
    <w:p w:rsidR="00F25657" w:rsidRDefault="00F25657">
      <w:pPr>
        <w:pStyle w:val="ConsPlusNormal"/>
        <w:spacing w:before="220"/>
        <w:ind w:firstLine="540"/>
        <w:jc w:val="both"/>
      </w:pPr>
      <w:r>
        <w:t>- формирование практических навыков и ключевых знаний преподавателей и обучающихся образовательных организаций, необходимых для цифровой экономики;</w:t>
      </w:r>
    </w:p>
    <w:p w:rsidR="00F25657" w:rsidRDefault="00F25657">
      <w:pPr>
        <w:pStyle w:val="ConsPlusNormal"/>
        <w:spacing w:before="220"/>
        <w:ind w:firstLine="540"/>
        <w:jc w:val="both"/>
      </w:pPr>
      <w:r>
        <w:t>- сбор лучших образовательных практик и их тиражирование на территории Смоленской области.</w:t>
      </w:r>
    </w:p>
    <w:p w:rsidR="00F25657" w:rsidRDefault="00F25657">
      <w:pPr>
        <w:pStyle w:val="ConsPlusNormal"/>
        <w:spacing w:before="220"/>
        <w:ind w:firstLine="540"/>
        <w:jc w:val="both"/>
      </w:pPr>
      <w:r>
        <w:t>1.4. Конкурс проводится по следующим направлениям:</w:t>
      </w:r>
    </w:p>
    <w:p w:rsidR="00F25657" w:rsidRDefault="00F25657">
      <w:pPr>
        <w:pStyle w:val="ConsPlusNormal"/>
        <w:spacing w:before="220"/>
        <w:ind w:firstLine="540"/>
        <w:jc w:val="both"/>
      </w:pPr>
      <w:r>
        <w:t>- разработка программного обеспечения;</w:t>
      </w:r>
    </w:p>
    <w:p w:rsidR="00F25657" w:rsidRDefault="00F25657">
      <w:pPr>
        <w:pStyle w:val="ConsPlusNormal"/>
        <w:spacing w:before="220"/>
        <w:ind w:firstLine="540"/>
        <w:jc w:val="both"/>
      </w:pPr>
      <w:r>
        <w:t>- информационная безопасность;</w:t>
      </w:r>
    </w:p>
    <w:p w:rsidR="00F25657" w:rsidRDefault="00F25657">
      <w:pPr>
        <w:pStyle w:val="ConsPlusNormal"/>
        <w:spacing w:before="220"/>
        <w:ind w:firstLine="540"/>
        <w:jc w:val="both"/>
      </w:pPr>
      <w:r>
        <w:t>- искусственный интеллект;</w:t>
      </w:r>
    </w:p>
    <w:p w:rsidR="00F25657" w:rsidRDefault="00F25657">
      <w:pPr>
        <w:pStyle w:val="ConsPlusNormal"/>
        <w:spacing w:before="220"/>
        <w:ind w:firstLine="540"/>
        <w:jc w:val="both"/>
      </w:pPr>
      <w:r>
        <w:t>- цифровой маркетинг;</w:t>
      </w:r>
    </w:p>
    <w:p w:rsidR="00F25657" w:rsidRDefault="00F25657">
      <w:pPr>
        <w:pStyle w:val="ConsPlusNormal"/>
        <w:spacing w:before="220"/>
        <w:ind w:firstLine="540"/>
        <w:jc w:val="both"/>
      </w:pPr>
      <w:r>
        <w:t>- web-разработка;</w:t>
      </w:r>
    </w:p>
    <w:p w:rsidR="00F25657" w:rsidRDefault="00F25657">
      <w:pPr>
        <w:pStyle w:val="ConsPlusNormal"/>
        <w:spacing w:before="220"/>
        <w:ind w:firstLine="540"/>
        <w:jc w:val="both"/>
      </w:pPr>
      <w:r>
        <w:t>- web-аналитика;</w:t>
      </w:r>
    </w:p>
    <w:p w:rsidR="00F25657" w:rsidRDefault="00F25657">
      <w:pPr>
        <w:pStyle w:val="ConsPlusNormal"/>
        <w:spacing w:before="220"/>
        <w:ind w:firstLine="540"/>
        <w:jc w:val="both"/>
      </w:pPr>
      <w:r>
        <w:t>- программирование 1C;</w:t>
      </w:r>
    </w:p>
    <w:p w:rsidR="00F25657" w:rsidRDefault="00F25657">
      <w:pPr>
        <w:pStyle w:val="ConsPlusNormal"/>
        <w:spacing w:before="220"/>
        <w:ind w:firstLine="540"/>
        <w:jc w:val="both"/>
      </w:pPr>
      <w:r>
        <w:t>- системное администрирование Linux/Unix;</w:t>
      </w:r>
    </w:p>
    <w:p w:rsidR="00F25657" w:rsidRDefault="00F25657">
      <w:pPr>
        <w:pStyle w:val="ConsPlusNormal"/>
        <w:spacing w:before="220"/>
        <w:ind w:firstLine="540"/>
        <w:jc w:val="both"/>
      </w:pPr>
      <w:r>
        <w:t>- VR/AR-разработка.</w:t>
      </w:r>
    </w:p>
    <w:p w:rsidR="00F25657" w:rsidRDefault="00F25657">
      <w:pPr>
        <w:pStyle w:val="ConsPlusNormal"/>
        <w:jc w:val="both"/>
      </w:pPr>
      <w:r>
        <w:t xml:space="preserve">(п. 1.4 в ред. </w:t>
      </w:r>
      <w:hyperlink r:id="rId6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30.03.2023 N 132)</w:t>
      </w:r>
    </w:p>
    <w:p w:rsidR="00F25657" w:rsidRDefault="00F25657">
      <w:pPr>
        <w:pStyle w:val="ConsPlusNormal"/>
        <w:spacing w:before="220"/>
        <w:ind w:firstLine="540"/>
        <w:jc w:val="both"/>
      </w:pPr>
      <w:r>
        <w:t>1.5. Проведение конкурса базируется на принципах открытости, объективности и прозрачности.</w:t>
      </w:r>
    </w:p>
    <w:p w:rsidR="00F25657" w:rsidRDefault="00F25657">
      <w:pPr>
        <w:pStyle w:val="ConsPlusNormal"/>
        <w:spacing w:before="220"/>
        <w:ind w:firstLine="540"/>
        <w:jc w:val="both"/>
      </w:pPr>
      <w:r>
        <w:t>1.6. Решение о проведении конкурса принимается распоряжением Правительства Смоленской области.</w:t>
      </w:r>
    </w:p>
    <w:p w:rsidR="00F25657" w:rsidRDefault="00F25657">
      <w:pPr>
        <w:pStyle w:val="ConsPlusNormal"/>
        <w:jc w:val="both"/>
      </w:pPr>
      <w:r>
        <w:t xml:space="preserve">(в ред. </w:t>
      </w:r>
      <w:hyperlink r:id="rId7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14.11.2023 N 89)</w:t>
      </w:r>
    </w:p>
    <w:p w:rsidR="00F25657" w:rsidRDefault="00F25657">
      <w:pPr>
        <w:pStyle w:val="ConsPlusNormal"/>
        <w:spacing w:before="220"/>
        <w:ind w:firstLine="540"/>
        <w:jc w:val="both"/>
      </w:pPr>
      <w:r>
        <w:t>1.7. Организатором конкурса является Министерство цифрового развития Смоленской области.</w:t>
      </w:r>
    </w:p>
    <w:p w:rsidR="00F25657" w:rsidRDefault="00F25657">
      <w:pPr>
        <w:pStyle w:val="ConsPlusNormal"/>
        <w:spacing w:before="220"/>
        <w:ind w:firstLine="540"/>
        <w:jc w:val="both"/>
      </w:pPr>
      <w:r>
        <w:t>Министерство образования и науки Смоленской области и Министерство Смоленской области по внутренней политике оказывают организатору конкурса содействие в организации конкурса.</w:t>
      </w:r>
    </w:p>
    <w:p w:rsidR="00F25657" w:rsidRDefault="00F25657">
      <w:pPr>
        <w:pStyle w:val="ConsPlusNormal"/>
        <w:jc w:val="both"/>
      </w:pPr>
      <w:r>
        <w:t xml:space="preserve">(п. 1.7 в ред. </w:t>
      </w:r>
      <w:hyperlink r:id="rId8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14.11.2023 N 89)</w:t>
      </w:r>
    </w:p>
    <w:p w:rsidR="00F25657" w:rsidRDefault="00F25657">
      <w:pPr>
        <w:pStyle w:val="ConsPlusNormal"/>
        <w:spacing w:before="220"/>
        <w:ind w:firstLine="540"/>
        <w:jc w:val="both"/>
      </w:pPr>
      <w:r>
        <w:t>1.8. Участниками конкурса являются преподаватели</w:t>
      </w:r>
      <w:r w:rsidR="00502630">
        <w:t xml:space="preserve"> </w:t>
      </w:r>
      <w:r w:rsidR="00502630" w:rsidRPr="00502630">
        <w:t>и обучающиеся</w:t>
      </w:r>
      <w:r>
        <w:t xml:space="preserve"> образовательных организаций. Выдвижение кандидатур на участие в конкурсе осуществляется образовательными </w:t>
      </w:r>
      <w:r>
        <w:lastRenderedPageBreak/>
        <w:t>организациями.</w:t>
      </w:r>
    </w:p>
    <w:p w:rsidR="00F25657" w:rsidRDefault="00F25657">
      <w:pPr>
        <w:pStyle w:val="ConsPlusNormal"/>
        <w:jc w:val="both"/>
      </w:pPr>
      <w:r>
        <w:t xml:space="preserve">(в ред. </w:t>
      </w:r>
      <w:hyperlink r:id="rId9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30.03.2023 N 132</w:t>
      </w:r>
      <w:r w:rsidR="00502630">
        <w:t xml:space="preserve">, </w:t>
      </w:r>
      <w:r w:rsidR="00502630" w:rsidRPr="00502630">
        <w:t xml:space="preserve">постановления Правительства Смоленской области </w:t>
      </w:r>
      <w:r w:rsidR="00092C6B" w:rsidRPr="00502630">
        <w:t xml:space="preserve">от </w:t>
      </w:r>
      <w:r w:rsidR="00092C6B" w:rsidRPr="00092C6B">
        <w:rPr>
          <w:color w:val="000000" w:themeColor="text1"/>
        </w:rPr>
        <w:t>14.04.2026 N 212</w:t>
      </w:r>
      <w:r>
        <w:t>)</w:t>
      </w:r>
    </w:p>
    <w:p w:rsidR="00F25657" w:rsidRDefault="00F25657">
      <w:pPr>
        <w:pStyle w:val="ConsPlusNormal"/>
        <w:spacing w:before="220"/>
        <w:ind w:firstLine="540"/>
        <w:jc w:val="both"/>
      </w:pPr>
      <w:r>
        <w:t>1.9. Определение победителя конкурса</w:t>
      </w:r>
      <w:r w:rsidR="00502630">
        <w:t xml:space="preserve"> </w:t>
      </w:r>
      <w:r w:rsidR="00502630" w:rsidRPr="00502630">
        <w:t>и призеров конкурса в каждой номинации</w:t>
      </w:r>
      <w:r>
        <w:t xml:space="preserve"> осуществляется конкурсной комиссией.</w:t>
      </w:r>
    </w:p>
    <w:p w:rsidR="00F25657" w:rsidRDefault="00F25657" w:rsidP="00502630">
      <w:pPr>
        <w:pStyle w:val="ConsPlusNormal"/>
      </w:pPr>
      <w:r>
        <w:t xml:space="preserve">(в ред. </w:t>
      </w:r>
      <w:r w:rsidR="00502630">
        <w:rPr>
          <w:color w:val="0000FF"/>
        </w:rPr>
        <w:t>постановлений</w:t>
      </w:r>
      <w:r w:rsidR="00502630">
        <w:rPr>
          <w:color w:val="392C69"/>
        </w:rPr>
        <w:t xml:space="preserve"> Правительства Смоленской области</w:t>
      </w:r>
      <w:r w:rsidR="00502630">
        <w:t xml:space="preserve"> </w:t>
      </w:r>
      <w:r w:rsidR="00502630">
        <w:rPr>
          <w:color w:val="392C69"/>
        </w:rPr>
        <w:t xml:space="preserve">от 14.11.2023 N 89, </w:t>
      </w:r>
      <w:r w:rsidR="00092C6B" w:rsidRPr="00502630">
        <w:t xml:space="preserve">от </w:t>
      </w:r>
      <w:r w:rsidR="00092C6B" w:rsidRPr="00092C6B">
        <w:rPr>
          <w:color w:val="000000" w:themeColor="text1"/>
        </w:rPr>
        <w:t>14.04.2026 N 212</w:t>
      </w:r>
      <w:r>
        <w:t>)</w:t>
      </w:r>
    </w:p>
    <w:p w:rsidR="00F25657" w:rsidRDefault="00F25657">
      <w:pPr>
        <w:pStyle w:val="ConsPlusNormal"/>
        <w:jc w:val="both"/>
      </w:pPr>
    </w:p>
    <w:p w:rsidR="00F25657" w:rsidRDefault="00F25657">
      <w:pPr>
        <w:pStyle w:val="ConsPlusTitle"/>
        <w:jc w:val="center"/>
        <w:outlineLvl w:val="1"/>
      </w:pPr>
      <w:r>
        <w:t>2. Полномочия организатора конкурса и исполнительных органов</w:t>
      </w:r>
    </w:p>
    <w:p w:rsidR="00F25657" w:rsidRDefault="00F25657">
      <w:pPr>
        <w:pStyle w:val="ConsPlusTitle"/>
        <w:jc w:val="center"/>
      </w:pPr>
      <w:r>
        <w:t>Смоленской области, оказывающих содействие</w:t>
      </w:r>
    </w:p>
    <w:p w:rsidR="00F25657" w:rsidRDefault="00F25657">
      <w:pPr>
        <w:pStyle w:val="ConsPlusTitle"/>
        <w:jc w:val="center"/>
      </w:pPr>
      <w:r>
        <w:t>в организации конкурса</w:t>
      </w:r>
    </w:p>
    <w:p w:rsidR="00F25657" w:rsidRDefault="00F25657">
      <w:pPr>
        <w:pStyle w:val="ConsPlusNormal"/>
        <w:jc w:val="both"/>
      </w:pPr>
    </w:p>
    <w:p w:rsidR="00F25657" w:rsidRDefault="00F25657">
      <w:pPr>
        <w:pStyle w:val="ConsPlusNormal"/>
        <w:ind w:firstLine="540"/>
        <w:jc w:val="both"/>
      </w:pPr>
      <w:r>
        <w:t>2.1. Организатор конкурса:</w:t>
      </w:r>
    </w:p>
    <w:p w:rsidR="00F25657" w:rsidRDefault="00F25657">
      <w:pPr>
        <w:pStyle w:val="ConsPlusNormal"/>
        <w:spacing w:before="220"/>
        <w:ind w:firstLine="540"/>
        <w:jc w:val="both"/>
      </w:pPr>
      <w:r>
        <w:t>- осуществляет организационно-техническое обеспечение конкурса;</w:t>
      </w:r>
    </w:p>
    <w:p w:rsidR="00F25657" w:rsidRDefault="00F25657">
      <w:pPr>
        <w:pStyle w:val="ConsPlusNormal"/>
        <w:spacing w:before="220"/>
        <w:ind w:firstLine="540"/>
        <w:jc w:val="both"/>
      </w:pPr>
      <w:r>
        <w:t>- координирует и контролирует работу по проведению конкурса;</w:t>
      </w:r>
    </w:p>
    <w:p w:rsidR="00F25657" w:rsidRDefault="00F25657">
      <w:pPr>
        <w:pStyle w:val="ConsPlusNormal"/>
        <w:spacing w:before="220"/>
        <w:ind w:firstLine="540"/>
        <w:jc w:val="both"/>
      </w:pPr>
      <w:r>
        <w:t>- осуществляет прием и регистрацию заявок на участие в конкурсе.</w:t>
      </w:r>
    </w:p>
    <w:p w:rsidR="00F25657" w:rsidRDefault="00F25657">
      <w:pPr>
        <w:pStyle w:val="ConsPlusNormal"/>
        <w:spacing w:before="220"/>
        <w:ind w:firstLine="540"/>
        <w:jc w:val="both"/>
      </w:pPr>
      <w:r>
        <w:t>2.2. Министерство образования и науки Смоленской области оказывает организатору конкурса содействие в проведении конкурса.</w:t>
      </w:r>
    </w:p>
    <w:p w:rsidR="00F25657" w:rsidRDefault="00F25657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14.11.2023 N 89)</w:t>
      </w:r>
    </w:p>
    <w:p w:rsidR="00F25657" w:rsidRDefault="00F25657">
      <w:pPr>
        <w:pStyle w:val="ConsPlusNormal"/>
        <w:spacing w:before="220"/>
        <w:ind w:firstLine="540"/>
        <w:jc w:val="both"/>
      </w:pPr>
      <w:r>
        <w:t>2.3. Министерство Смоленской области по внутренней политике оказывает содействие в информационном освещении конкурса.</w:t>
      </w:r>
    </w:p>
    <w:p w:rsidR="00F25657" w:rsidRDefault="00F25657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14.11.2023 N 89)</w:t>
      </w:r>
    </w:p>
    <w:p w:rsidR="00F25657" w:rsidRDefault="00F25657">
      <w:pPr>
        <w:pStyle w:val="ConsPlusNormal"/>
        <w:jc w:val="both"/>
      </w:pPr>
    </w:p>
    <w:p w:rsidR="00F25657" w:rsidRDefault="00F25657">
      <w:pPr>
        <w:pStyle w:val="ConsPlusTitle"/>
        <w:jc w:val="center"/>
        <w:outlineLvl w:val="1"/>
      </w:pPr>
      <w:r>
        <w:t>3. Конкурсная комиссия</w:t>
      </w:r>
    </w:p>
    <w:p w:rsidR="00F25657" w:rsidRDefault="00F25657">
      <w:pPr>
        <w:pStyle w:val="ConsPlusNormal"/>
        <w:jc w:val="both"/>
      </w:pPr>
    </w:p>
    <w:p w:rsidR="00F25657" w:rsidRDefault="00F25657">
      <w:pPr>
        <w:pStyle w:val="ConsPlusNormal"/>
        <w:ind w:firstLine="540"/>
        <w:jc w:val="both"/>
      </w:pPr>
      <w:r>
        <w:t>3.1. Конкурсная комиссия:</w:t>
      </w:r>
    </w:p>
    <w:p w:rsidR="00F25657" w:rsidRDefault="00F25657">
      <w:pPr>
        <w:pStyle w:val="ConsPlusNormal"/>
        <w:spacing w:before="220"/>
        <w:ind w:firstLine="540"/>
        <w:jc w:val="both"/>
      </w:pPr>
      <w:r>
        <w:t>- рассматривает поступившие заявки на участие в конкурсе и принимает решение о допуске кандидатов к участию в конкурсе;</w:t>
      </w:r>
    </w:p>
    <w:p w:rsidR="00F25657" w:rsidRDefault="00F25657">
      <w:pPr>
        <w:pStyle w:val="ConsPlusNormal"/>
        <w:spacing w:before="220"/>
        <w:ind w:firstLine="540"/>
        <w:jc w:val="both"/>
      </w:pPr>
      <w:r>
        <w:t>- проводит анализ и оценку конкурсных проектов;</w:t>
      </w:r>
    </w:p>
    <w:p w:rsidR="00F25657" w:rsidRDefault="00F25657">
      <w:pPr>
        <w:pStyle w:val="ConsPlusNormal"/>
        <w:spacing w:before="220"/>
        <w:ind w:firstLine="540"/>
        <w:jc w:val="both"/>
      </w:pPr>
      <w:r>
        <w:t>- определяет победителя конкурса и призеров конкурса</w:t>
      </w:r>
      <w:r w:rsidR="00502630">
        <w:t xml:space="preserve"> </w:t>
      </w:r>
      <w:r w:rsidR="00502630" w:rsidRPr="00502630">
        <w:t>в каждой номинации</w:t>
      </w:r>
      <w:r>
        <w:t>.</w:t>
      </w:r>
    </w:p>
    <w:p w:rsidR="00F25657" w:rsidRDefault="00F25657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30.03.2023 N 132</w:t>
      </w:r>
      <w:r w:rsidR="00502630">
        <w:t xml:space="preserve">, </w:t>
      </w:r>
      <w:r w:rsidR="00502630" w:rsidRPr="00502630">
        <w:t xml:space="preserve">постановления Правительства Смоленской области </w:t>
      </w:r>
      <w:r w:rsidR="00092C6B" w:rsidRPr="00502630">
        <w:t xml:space="preserve">от </w:t>
      </w:r>
      <w:r w:rsidR="00092C6B" w:rsidRPr="00092C6B">
        <w:rPr>
          <w:color w:val="000000" w:themeColor="text1"/>
        </w:rPr>
        <w:t>14.04.2026 N 212</w:t>
      </w:r>
      <w:r>
        <w:t>)</w:t>
      </w:r>
    </w:p>
    <w:p w:rsidR="00F25657" w:rsidRDefault="00F25657">
      <w:pPr>
        <w:pStyle w:val="ConsPlusNormal"/>
        <w:spacing w:before="220"/>
        <w:ind w:firstLine="540"/>
        <w:jc w:val="both"/>
      </w:pPr>
      <w:r>
        <w:t>3.2. Состав конкурсной комиссии утверждается распоряжением Правительства Смоленской области.</w:t>
      </w:r>
    </w:p>
    <w:p w:rsidR="00F25657" w:rsidRDefault="00F25657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14.11.2023 N 89)</w:t>
      </w:r>
    </w:p>
    <w:p w:rsidR="00F25657" w:rsidRDefault="00F25657">
      <w:pPr>
        <w:pStyle w:val="ConsPlusNormal"/>
        <w:spacing w:before="220"/>
        <w:ind w:firstLine="540"/>
        <w:jc w:val="both"/>
      </w:pPr>
      <w:r>
        <w:t>3.3. В состав конкурсной комиссии включаются представители исполнительных органов Смоленской области, образовательных организаций, а также эксперты в сфере цифровых технологий.</w:t>
      </w:r>
    </w:p>
    <w:p w:rsidR="00F25657" w:rsidRDefault="00F25657">
      <w:pPr>
        <w:pStyle w:val="ConsPlusNormal"/>
        <w:spacing w:before="220"/>
        <w:ind w:firstLine="540"/>
        <w:jc w:val="both"/>
      </w:pPr>
      <w:r>
        <w:t>3.4. Конкурсная комиссия состоит из председателя конкурсной комиссии, заместителя председателя конкурсной комиссии, секретаря конкурсной комиссии и иных членов конкурсной комиссии. В случае отсутствия председателя конкурсной комиссии его функции исполняет заместитель председателя конкурсной комиссии.</w:t>
      </w:r>
    </w:p>
    <w:p w:rsidR="00F25657" w:rsidRDefault="00F25657">
      <w:pPr>
        <w:pStyle w:val="ConsPlusNormal"/>
        <w:spacing w:before="220"/>
        <w:ind w:firstLine="540"/>
        <w:jc w:val="both"/>
      </w:pPr>
      <w:r>
        <w:t>3.5. Заседания конкурсной комиссии считаются правомочными, если на них присутствуют не менее половины от утвержденного состава ее членов.</w:t>
      </w:r>
    </w:p>
    <w:p w:rsidR="00F25657" w:rsidRDefault="00F25657">
      <w:pPr>
        <w:pStyle w:val="ConsPlusNormal"/>
        <w:spacing w:before="220"/>
        <w:ind w:firstLine="540"/>
        <w:jc w:val="both"/>
      </w:pPr>
      <w:r>
        <w:lastRenderedPageBreak/>
        <w:t>3.6. Члены конкурсной комиссии осуществляют свою работу на безвозмездной основе.</w:t>
      </w:r>
    </w:p>
    <w:p w:rsidR="00F25657" w:rsidRDefault="00F25657">
      <w:pPr>
        <w:pStyle w:val="ConsPlusNormal"/>
        <w:spacing w:before="220"/>
        <w:ind w:firstLine="540"/>
        <w:jc w:val="both"/>
      </w:pPr>
      <w:r>
        <w:t>3.7. Решения конкурсной комиссии принимаются простым большинством голосов от числа присутствующих на заседании членов конкурсной комиссии и оформляются протоколами, которые подписываются председательствующим на заседании конкурсной комиссии и секретарем конкурсной комиссии.</w:t>
      </w:r>
    </w:p>
    <w:p w:rsidR="00F25657" w:rsidRDefault="00F25657">
      <w:pPr>
        <w:pStyle w:val="ConsPlusNormal"/>
        <w:spacing w:before="220"/>
        <w:ind w:firstLine="540"/>
        <w:jc w:val="both"/>
      </w:pPr>
      <w:r>
        <w:t>3.8. При равенстве голосов членов конкурсной комиссии голос председателя конкурсной комиссии (его заместителя в случае отсутствия председателя) является решающим.</w:t>
      </w:r>
    </w:p>
    <w:p w:rsidR="00F25657" w:rsidRDefault="00F25657">
      <w:pPr>
        <w:pStyle w:val="ConsPlusNormal"/>
        <w:jc w:val="both"/>
      </w:pPr>
    </w:p>
    <w:p w:rsidR="00F25657" w:rsidRDefault="00F25657">
      <w:pPr>
        <w:pStyle w:val="ConsPlusTitle"/>
        <w:jc w:val="center"/>
        <w:outlineLvl w:val="1"/>
      </w:pPr>
      <w:r>
        <w:t>4. Организация и проведение конкурса</w:t>
      </w:r>
    </w:p>
    <w:p w:rsidR="00F25657" w:rsidRDefault="00F25657">
      <w:pPr>
        <w:pStyle w:val="ConsPlusNormal"/>
        <w:jc w:val="both"/>
      </w:pPr>
    </w:p>
    <w:p w:rsidR="00F25657" w:rsidRDefault="00F25657">
      <w:pPr>
        <w:pStyle w:val="ConsPlusNormal"/>
        <w:ind w:firstLine="540"/>
        <w:jc w:val="both"/>
      </w:pPr>
      <w:r>
        <w:t xml:space="preserve">Сроки проведения конкурса, формы и этапы его проведения, </w:t>
      </w:r>
      <w:r w:rsidR="00502630" w:rsidRPr="00502630">
        <w:t>количество номинаций конкурса, наименования номинаций конкурса,</w:t>
      </w:r>
      <w:r w:rsidR="00502630">
        <w:t xml:space="preserve"> </w:t>
      </w:r>
      <w:r>
        <w:t>порядок подачи заявок на участие в конкурсе, требования к конкурсным проектам и критерии их оценки, размер стоимости и форма призов и (или) денежных премий ежегодно определяются регламентом проведения конкурса, который утверждается организатором конкурса и размещается на официальном сайте организатора конкурса в информационно-телекоммуникационной сети "Интернет" (далее - сайт организатора конкурса).</w:t>
      </w:r>
    </w:p>
    <w:p w:rsidR="00F25657" w:rsidRDefault="00F25657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30.03.2023 N 132</w:t>
      </w:r>
      <w:r w:rsidR="00502630">
        <w:t xml:space="preserve">, </w:t>
      </w:r>
      <w:r w:rsidR="00502630" w:rsidRPr="00502630">
        <w:t xml:space="preserve">постановления Правительства Смоленской области </w:t>
      </w:r>
      <w:r w:rsidR="00092C6B" w:rsidRPr="00502630">
        <w:t xml:space="preserve">от </w:t>
      </w:r>
      <w:r w:rsidR="00092C6B" w:rsidRPr="00092C6B">
        <w:rPr>
          <w:color w:val="000000" w:themeColor="text1"/>
        </w:rPr>
        <w:t>14.04.2026 N 212</w:t>
      </w:r>
      <w:r>
        <w:t>)</w:t>
      </w:r>
    </w:p>
    <w:p w:rsidR="00F25657" w:rsidRDefault="00F25657">
      <w:pPr>
        <w:pStyle w:val="ConsPlusNormal"/>
        <w:jc w:val="both"/>
      </w:pPr>
    </w:p>
    <w:p w:rsidR="00F25657" w:rsidRDefault="00F25657">
      <w:pPr>
        <w:pStyle w:val="ConsPlusTitle"/>
        <w:jc w:val="center"/>
        <w:outlineLvl w:val="1"/>
      </w:pPr>
      <w:r>
        <w:t>5. Определение победителя конкурса и награждение</w:t>
      </w:r>
    </w:p>
    <w:p w:rsidR="00F25657" w:rsidRDefault="00F25657">
      <w:pPr>
        <w:pStyle w:val="ConsPlusTitle"/>
        <w:jc w:val="center"/>
      </w:pPr>
      <w:r>
        <w:t>участников конкурса</w:t>
      </w:r>
    </w:p>
    <w:p w:rsidR="00F25657" w:rsidRDefault="00F25657">
      <w:pPr>
        <w:pStyle w:val="ConsPlusNormal"/>
        <w:jc w:val="center"/>
      </w:pPr>
      <w:r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</w:t>
      </w:r>
    </w:p>
    <w:p w:rsidR="00F25657" w:rsidRDefault="00F25657">
      <w:pPr>
        <w:pStyle w:val="ConsPlusNormal"/>
        <w:jc w:val="center"/>
      </w:pPr>
      <w:r>
        <w:t>от 30.03.2023 N 132)</w:t>
      </w:r>
    </w:p>
    <w:p w:rsidR="00F25657" w:rsidRDefault="00F25657">
      <w:pPr>
        <w:pStyle w:val="ConsPlusNormal"/>
        <w:jc w:val="both"/>
      </w:pPr>
    </w:p>
    <w:p w:rsidR="00F25657" w:rsidRDefault="00F25657">
      <w:pPr>
        <w:pStyle w:val="ConsPlusNormal"/>
        <w:ind w:firstLine="540"/>
        <w:jc w:val="both"/>
      </w:pPr>
      <w:r>
        <w:t xml:space="preserve">5.1. </w:t>
      </w:r>
      <w:r w:rsidR="00502630" w:rsidRPr="00502630">
        <w:t>По итогам конкурса конкурсная комиссия определяет одного победителя конкурса и призеров конкурса в каждой номинации. Решение о победителях конкурса и призерах конкурса принимается на заседании конкурсной комиссии</w:t>
      </w:r>
      <w:r>
        <w:t>.</w:t>
      </w:r>
    </w:p>
    <w:p w:rsidR="00F25657" w:rsidRDefault="00F25657">
      <w:pPr>
        <w:pStyle w:val="ConsPlusNormal"/>
        <w:jc w:val="both"/>
      </w:pPr>
      <w:r>
        <w:t xml:space="preserve">(п. 5.1 в ред. </w:t>
      </w:r>
      <w:r w:rsidR="00502630" w:rsidRPr="00502630">
        <w:t xml:space="preserve">постановления Правительства Смоленской области </w:t>
      </w:r>
      <w:r w:rsidR="00092C6B" w:rsidRPr="00502630">
        <w:t xml:space="preserve">от </w:t>
      </w:r>
      <w:r w:rsidR="00092C6B" w:rsidRPr="00092C6B">
        <w:rPr>
          <w:color w:val="000000" w:themeColor="text1"/>
        </w:rPr>
        <w:t>14.04.2026 N 212</w:t>
      </w:r>
      <w:r>
        <w:t>)</w:t>
      </w:r>
    </w:p>
    <w:p w:rsidR="00F25657" w:rsidRDefault="00F25657">
      <w:pPr>
        <w:pStyle w:val="ConsPlusNormal"/>
        <w:spacing w:before="220"/>
        <w:ind w:firstLine="540"/>
        <w:jc w:val="both"/>
      </w:pPr>
      <w:r>
        <w:t xml:space="preserve">5.2. </w:t>
      </w:r>
      <w:r w:rsidR="00502630" w:rsidRPr="00502630">
        <w:t>Победителем конкурса в каждой номинации признается участник конкурса, набравший наибольшее количество баллов в соответствии с критериями оценки конкурсных проектов. Призерами конкурса в каждой номинации являются участники конкурса, набравшие необходимое количество баллов согласно критериям оценки конкурсных проектов</w:t>
      </w:r>
      <w:r>
        <w:t>.</w:t>
      </w:r>
    </w:p>
    <w:p w:rsidR="00F25657" w:rsidRDefault="00F25657">
      <w:pPr>
        <w:pStyle w:val="ConsPlusNormal"/>
        <w:jc w:val="both"/>
      </w:pPr>
      <w:r>
        <w:t xml:space="preserve">(п. 5.2 в ред. </w:t>
      </w:r>
      <w:r w:rsidR="00502630" w:rsidRPr="00502630">
        <w:t xml:space="preserve">постановления Правительства Смоленской области </w:t>
      </w:r>
      <w:r w:rsidR="00092C6B" w:rsidRPr="00502630">
        <w:t xml:space="preserve">от </w:t>
      </w:r>
      <w:r w:rsidR="00092C6B" w:rsidRPr="00092C6B">
        <w:rPr>
          <w:color w:val="000000" w:themeColor="text1"/>
        </w:rPr>
        <w:t>14.04.2026 N 212</w:t>
      </w:r>
      <w:bookmarkStart w:id="1" w:name="_GoBack"/>
      <w:bookmarkEnd w:id="1"/>
      <w:r>
        <w:t>)</w:t>
      </w:r>
    </w:p>
    <w:p w:rsidR="00F25657" w:rsidRDefault="00F25657">
      <w:pPr>
        <w:pStyle w:val="ConsPlusNormal"/>
        <w:spacing w:before="220"/>
        <w:ind w:firstLine="540"/>
        <w:jc w:val="both"/>
      </w:pPr>
      <w:r>
        <w:t xml:space="preserve">5.3. На основании решения конкурсной комиссии победитель конкурса и призеры конкурса </w:t>
      </w:r>
      <w:r w:rsidR="00502630" w:rsidRPr="00502630">
        <w:t xml:space="preserve">в каждой номинации </w:t>
      </w:r>
      <w:r>
        <w:t>награждаются дипломами, призами и (или) денежными премиями.</w:t>
      </w:r>
    </w:p>
    <w:p w:rsidR="00F25657" w:rsidRDefault="00F25657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30.03.2023 N 132</w:t>
      </w:r>
      <w:r w:rsidR="00502630">
        <w:t xml:space="preserve">, </w:t>
      </w:r>
      <w:r w:rsidR="00502630" w:rsidRPr="00502630">
        <w:t xml:space="preserve">постановления Правительства Смоленской области </w:t>
      </w:r>
      <w:r w:rsidR="00092C6B" w:rsidRPr="00502630">
        <w:t xml:space="preserve">от </w:t>
      </w:r>
      <w:r w:rsidR="00092C6B" w:rsidRPr="00092C6B">
        <w:rPr>
          <w:color w:val="000000" w:themeColor="text1"/>
        </w:rPr>
        <w:t>14.04.2026 N 212</w:t>
      </w:r>
      <w:r>
        <w:t>)</w:t>
      </w:r>
    </w:p>
    <w:p w:rsidR="00F25657" w:rsidRDefault="00F25657">
      <w:pPr>
        <w:pStyle w:val="ConsPlusNormal"/>
        <w:spacing w:before="220"/>
        <w:ind w:firstLine="540"/>
        <w:jc w:val="both"/>
      </w:pPr>
      <w:r>
        <w:t>5.4. Информация о результатах конкурса подлежит опубликованию на сайте организатора конкурса и в средствах массовой информации.</w:t>
      </w:r>
    </w:p>
    <w:p w:rsidR="00F25657" w:rsidRDefault="00F25657">
      <w:pPr>
        <w:pStyle w:val="ConsPlusNormal"/>
        <w:jc w:val="both"/>
      </w:pPr>
    </w:p>
    <w:p w:rsidR="00F25657" w:rsidRDefault="00F25657">
      <w:pPr>
        <w:pStyle w:val="ConsPlusTitle"/>
        <w:jc w:val="center"/>
        <w:outlineLvl w:val="1"/>
      </w:pPr>
      <w:r>
        <w:t>6. Финансирование конкурса</w:t>
      </w:r>
    </w:p>
    <w:p w:rsidR="00F25657" w:rsidRDefault="00F25657">
      <w:pPr>
        <w:pStyle w:val="ConsPlusNormal"/>
        <w:jc w:val="both"/>
      </w:pPr>
    </w:p>
    <w:p w:rsidR="00F25657" w:rsidRDefault="00F25657">
      <w:pPr>
        <w:pStyle w:val="ConsPlusNormal"/>
        <w:ind w:firstLine="540"/>
        <w:jc w:val="both"/>
      </w:pPr>
      <w:r>
        <w:t>Финансирование расходов, связанных с проведением конкурса и торжественной церемонией награждения его победител</w:t>
      </w:r>
      <w:r w:rsidR="00502630">
        <w:t>ей</w:t>
      </w:r>
      <w:r>
        <w:t xml:space="preserve"> и призеров, осуществляется за счет средств областного бюджета.</w:t>
      </w:r>
    </w:p>
    <w:p w:rsidR="00F25657" w:rsidRDefault="00F25657" w:rsidP="00092C6B">
      <w:pPr>
        <w:pStyle w:val="ConsPlusNormal"/>
        <w:jc w:val="both"/>
        <w:rPr>
          <w:sz w:val="2"/>
          <w:szCs w:val="2"/>
        </w:rPr>
      </w:pPr>
      <w:r>
        <w:t xml:space="preserve">(в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30.03.2023 N 132</w:t>
      </w:r>
      <w:r w:rsidR="00502630">
        <w:t xml:space="preserve">, </w:t>
      </w:r>
      <w:r w:rsidR="00502630" w:rsidRPr="00502630">
        <w:t xml:space="preserve">постановления Правительства Смоленской области </w:t>
      </w:r>
      <w:r w:rsidR="00092C6B" w:rsidRPr="00502630">
        <w:t xml:space="preserve">от </w:t>
      </w:r>
      <w:r w:rsidR="00092C6B" w:rsidRPr="00092C6B">
        <w:rPr>
          <w:color w:val="000000" w:themeColor="text1"/>
        </w:rPr>
        <w:t>14.04.2026 N 212</w:t>
      </w:r>
      <w:r>
        <w:t>)</w:t>
      </w:r>
    </w:p>
    <w:p w:rsidR="00585AF4" w:rsidRDefault="00585AF4"/>
    <w:sectPr w:rsidR="00585AF4" w:rsidSect="00897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657"/>
    <w:rsid w:val="00092C6B"/>
    <w:rsid w:val="00502630"/>
    <w:rsid w:val="00585AF4"/>
    <w:rsid w:val="00F2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413EC"/>
  <w15:chartTrackingRefBased/>
  <w15:docId w15:val="{15C6CDF1-9FF5-4393-B42A-AE123C17C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56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256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256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76&amp;n=140283&amp;dst=100008" TargetMode="External"/><Relationship Id="rId13" Type="http://schemas.openxmlformats.org/officeDocument/2006/relationships/hyperlink" Target="https://login.consultant.ru/link/?req=doc&amp;base=RLAW376&amp;n=140283&amp;dst=100014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376&amp;n=140283&amp;dst=100007" TargetMode="External"/><Relationship Id="rId12" Type="http://schemas.openxmlformats.org/officeDocument/2006/relationships/hyperlink" Target="https://login.consultant.ru/link/?req=doc&amp;base=RLAW376&amp;n=134213&amp;dst=100020" TargetMode="External"/><Relationship Id="rId17" Type="http://schemas.openxmlformats.org/officeDocument/2006/relationships/hyperlink" Target="https://login.consultant.ru/link/?req=doc&amp;base=RLAW376&amp;n=134213&amp;dst=10002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76&amp;n=134213&amp;dst=10002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76&amp;n=134213&amp;dst=100007" TargetMode="External"/><Relationship Id="rId11" Type="http://schemas.openxmlformats.org/officeDocument/2006/relationships/hyperlink" Target="https://login.consultant.ru/link/?req=doc&amp;base=RLAW376&amp;n=140283&amp;dst=100013" TargetMode="External"/><Relationship Id="rId5" Type="http://schemas.openxmlformats.org/officeDocument/2006/relationships/hyperlink" Target="https://login.consultant.ru/link/?req=doc&amp;base=RLAW376&amp;n=134213&amp;dst=100005" TargetMode="External"/><Relationship Id="rId15" Type="http://schemas.openxmlformats.org/officeDocument/2006/relationships/hyperlink" Target="https://login.consultant.ru/link/?req=doc&amp;base=RLAW376&amp;n=134213&amp;dst=100023" TargetMode="External"/><Relationship Id="rId10" Type="http://schemas.openxmlformats.org/officeDocument/2006/relationships/hyperlink" Target="https://login.consultant.ru/link/?req=doc&amp;base=RLAW376&amp;n=140283&amp;dst=100012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login.consultant.ru/link/?req=doc&amp;base=RLAW376&amp;n=134213&amp;dst=100005" TargetMode="External"/><Relationship Id="rId9" Type="http://schemas.openxmlformats.org/officeDocument/2006/relationships/hyperlink" Target="https://login.consultant.ru/link/?req=doc&amp;base=RLAW376&amp;n=134213&amp;dst=100018" TargetMode="External"/><Relationship Id="rId14" Type="http://schemas.openxmlformats.org/officeDocument/2006/relationships/hyperlink" Target="https://login.consultant.ru/link/?req=doc&amp;base=RLAW376&amp;n=134213&amp;dst=100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1502</Words>
  <Characters>8566</Characters>
  <Application>Microsoft Office Word</Application>
  <DocSecurity>0</DocSecurity>
  <Lines>71</Lines>
  <Paragraphs>20</Paragraphs>
  <ScaleCrop>false</ScaleCrop>
  <Company/>
  <LinksUpToDate>false</LinksUpToDate>
  <CharactersWithSpaces>10048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Борнин Артем Игоревич</dc:creator>
  <cp:keywords/>
  <dc:description/>
  <cp:lastModifiedBy>Борнин Артем Игоревич</cp:lastModifiedBy>
  <cp:revision>3</cp:revision>
  <dcterms:created xsi:type="dcterms:W3CDTF">2026-04-13T11:52:00Z</dcterms:created>
  <dcterms:modified xsi:type="dcterms:W3CDTF">2026-04-14T12:11:00Z</dcterms:modified>
</cp:coreProperties>
</file>