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779A" w:rsidRDefault="00FF779A">
      <w:pPr>
        <w:pStyle w:val="ConsPlusTitle"/>
        <w:jc w:val="center"/>
        <w:outlineLvl w:val="0"/>
      </w:pPr>
      <w:r>
        <w:t>АДМИНИСТРАЦИЯ СМОЛЕНСКОЙ ОБЛАСТИ</w:t>
      </w:r>
    </w:p>
    <w:p w:rsidR="00FF779A" w:rsidRDefault="00FF779A">
      <w:pPr>
        <w:pStyle w:val="ConsPlusTitle"/>
        <w:jc w:val="center"/>
      </w:pPr>
    </w:p>
    <w:p w:rsidR="00FF779A" w:rsidRDefault="00FF779A">
      <w:pPr>
        <w:pStyle w:val="ConsPlusTitle"/>
        <w:jc w:val="center"/>
      </w:pPr>
      <w:r>
        <w:t>ПОСТАНОВЛЕНИЕ</w:t>
      </w:r>
    </w:p>
    <w:p w:rsidR="00FF779A" w:rsidRDefault="00FF779A">
      <w:pPr>
        <w:pStyle w:val="ConsPlusTitle"/>
        <w:jc w:val="center"/>
      </w:pPr>
      <w:r>
        <w:t>от 20 апреля 2018 г. N 250</w:t>
      </w:r>
    </w:p>
    <w:p w:rsidR="00FF779A" w:rsidRDefault="00FF779A">
      <w:pPr>
        <w:pStyle w:val="ConsPlusTitle"/>
        <w:jc w:val="center"/>
      </w:pPr>
    </w:p>
    <w:p w:rsidR="00FF779A" w:rsidRDefault="00FF779A">
      <w:pPr>
        <w:pStyle w:val="ConsPlusTitle"/>
        <w:jc w:val="center"/>
      </w:pPr>
      <w:r>
        <w:t>О СОЗДАНИИ НА ТЕРРИТОРИИ СМОЛЕНСКОЙ ОБЛАСТИ ЦЕНТРОВ</w:t>
      </w:r>
    </w:p>
    <w:p w:rsidR="00FF779A" w:rsidRDefault="00FF779A">
      <w:pPr>
        <w:pStyle w:val="ConsPlusTitle"/>
        <w:jc w:val="center"/>
      </w:pPr>
      <w:r>
        <w:t>ОКАЗАНИЯ УСЛУГ ДЛЯ БИЗНЕСА</w:t>
      </w:r>
    </w:p>
    <w:p w:rsidR="00FF779A" w:rsidRDefault="00FF77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77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9A" w:rsidRDefault="00FF77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9A" w:rsidRDefault="00FF77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12.04.2019 </w:t>
            </w:r>
            <w:hyperlink r:id="rId4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22.07.2021 </w:t>
            </w:r>
            <w:hyperlink r:id="rId5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03.04.2024 </w:t>
            </w:r>
            <w:hyperlink r:id="rId6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 xml:space="preserve">, от 08.07.2025 </w:t>
            </w:r>
            <w:hyperlink r:id="rId7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9A" w:rsidRDefault="00FF779A">
            <w:pPr>
              <w:pStyle w:val="ConsPlusNormal"/>
            </w:pPr>
          </w:p>
        </w:tc>
      </w:tr>
    </w:tbl>
    <w:p w:rsidR="00FF779A" w:rsidRDefault="00FF779A">
      <w:pPr>
        <w:pStyle w:val="ConsPlusNormal"/>
        <w:jc w:val="both"/>
      </w:pPr>
    </w:p>
    <w:p w:rsidR="00FF779A" w:rsidRDefault="00FF779A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8">
        <w:r>
          <w:rPr>
            <w:color w:val="0000FF"/>
          </w:rPr>
          <w:t>пункта 36</w:t>
        </w:r>
      </w:hyperlink>
      <w: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N 1376 (далее - Правила), Администрация Смоленской области постановляет: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 xml:space="preserve">1. Организовать на территории Смоленской области центры оказания услуг для бизнеса, предоставляющие услуги юридическим лицам, индивидуальным предпринимателям и гражданам, планирующим начать предпринимательскую деятельность, путем создания дополнительных окон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 (далее также - многофункциональный центр), специализирующихся на предоставлении услуг юридическим лицам, индивидуальным предпринимателям и гражданам, планирующим начать предпринимательскую деятельность, в кредитных организациях, осуществляющих деятельность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банках и банковской деятельности", и (или) в организациях, оказывающих поддержку субъектам малого и среднего предпринимательства, и (или) путем привлечения кредитных организаций, осуществляющих деятельность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банках и банковской деятельности", к реализации функций многофункционального центра в соответствии с порядком, установленным Правилами.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1">
        <w:r>
          <w:rPr>
            <w:color w:val="0000FF"/>
          </w:rPr>
          <w:t>перечень</w:t>
        </w:r>
      </w:hyperlink>
      <w:r>
        <w:t xml:space="preserve"> услуг и мер поддержки, предоставление которых планируется организовать в центрах оказания услуг для бизнеса на территории Смоленской области.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>3. Установить, что центры оказания услуг для бизнеса создаются в рамках схемы размещения многофункциональных центров предоставления государственных и муниципальных услуг и отделений (офисов) привлекаемых организаций на территории Смоленской области, утвержденной Губернатором Смоленской области (далее - схема размещения).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>4. Исполнительным органом Смоленской области, ответственным за реализацию проекта по созданию и организации деятельности центров оказания услуг для бизнеса в Смоленской области, является Министерство цифрового развития Смоленской области.</w:t>
      </w:r>
    </w:p>
    <w:p w:rsidR="00FF779A" w:rsidRDefault="00FF779A">
      <w:pPr>
        <w:pStyle w:val="ConsPlusNormal"/>
        <w:jc w:val="both"/>
      </w:pPr>
      <w:r>
        <w:t xml:space="preserve">(п. 4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03.04.2024 N 227)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>5. Департаменту Смоленской области по информационным технологиям (А.Н. Рудометкин) в срок до 1 июня 2018 года: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>- разработать проект распоряжения Администрации Смоленской области "Об утверждении плана мероприятий ("дорожной карты") по организации на территории Смоленской области центров оказания услуг для бизнеса";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lastRenderedPageBreak/>
        <w:t>- разработать проект изменений (дополнений) в схему размещения в части информации об адресах, количествах окон для приема и выдачи документов, сроках начала функционирования окон территориально обособленных структурных подразделений (офисов) многофункционального центра и (или) организаций, привлекаемых к реализации функций многофункционального центра, предоставляющих услуги юридическим лицам, индивидуальным предпринимателям и гражданам, планирующим начать предпринимательскую деятельность, на базе которых создаются центры оказания услуг для бизнеса, и о наименованиях соответствующих организаций, на базе которых создаются центры оказания услуг для бизнеса, и направить его на утверждение Губернатору Смоленской области.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>6. Смоленскому областному государственному бюджетному учреждению "Многофункциональный центр по предоставлению государственных и муниципальных услуг населению" (С.В. Николаев) в срок до 1 июня 2018 года внести необходимые изменения в структуру и штатную численность многофункционального центра.</w:t>
      </w:r>
    </w:p>
    <w:p w:rsidR="00FF779A" w:rsidRDefault="00FF779A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заместителя председателя Правительства Смоленской области А.А. Гусева.</w:t>
      </w:r>
    </w:p>
    <w:p w:rsidR="00FF779A" w:rsidRDefault="00FF779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12.04.2019 N 204,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03.04.2024 N 227)</w:t>
      </w:r>
    </w:p>
    <w:p w:rsidR="00FF779A" w:rsidRDefault="00FF779A">
      <w:pPr>
        <w:pStyle w:val="ConsPlusNormal"/>
        <w:jc w:val="both"/>
      </w:pPr>
    </w:p>
    <w:p w:rsidR="00FF779A" w:rsidRDefault="00FF779A">
      <w:pPr>
        <w:pStyle w:val="ConsPlusNormal"/>
        <w:jc w:val="right"/>
      </w:pPr>
      <w:r>
        <w:t>Губернатор</w:t>
      </w:r>
    </w:p>
    <w:p w:rsidR="00FF779A" w:rsidRDefault="00FF779A">
      <w:pPr>
        <w:pStyle w:val="ConsPlusNormal"/>
        <w:jc w:val="right"/>
      </w:pPr>
      <w:r>
        <w:t>Смоленской области</w:t>
      </w:r>
    </w:p>
    <w:p w:rsidR="00FF779A" w:rsidRDefault="00FF779A">
      <w:pPr>
        <w:pStyle w:val="ConsPlusNormal"/>
        <w:jc w:val="right"/>
      </w:pPr>
      <w:r>
        <w:t>А.В.ОСТРОВСКИЙ</w:t>
      </w:r>
    </w:p>
    <w:p w:rsidR="00FF779A" w:rsidRDefault="00FF779A">
      <w:pPr>
        <w:pStyle w:val="ConsPlusNormal"/>
        <w:jc w:val="both"/>
      </w:pPr>
    </w:p>
    <w:p w:rsidR="00FF779A" w:rsidRDefault="00FF779A">
      <w:pPr>
        <w:pStyle w:val="ConsPlusNormal"/>
        <w:jc w:val="both"/>
      </w:pPr>
    </w:p>
    <w:p w:rsidR="00FF779A" w:rsidRDefault="00FF779A">
      <w:pPr>
        <w:pStyle w:val="ConsPlusNormal"/>
        <w:jc w:val="both"/>
      </w:pPr>
    </w:p>
    <w:p w:rsidR="00FF779A" w:rsidRDefault="00FF779A">
      <w:pPr>
        <w:pStyle w:val="ConsPlusNormal"/>
        <w:jc w:val="both"/>
      </w:pPr>
    </w:p>
    <w:p w:rsidR="00FF779A" w:rsidRDefault="00FF779A">
      <w:pPr>
        <w:pStyle w:val="ConsPlusNormal"/>
        <w:jc w:val="right"/>
        <w:outlineLvl w:val="0"/>
      </w:pPr>
      <w:r>
        <w:t>Утвержден</w:t>
      </w:r>
    </w:p>
    <w:p w:rsidR="00FF779A" w:rsidRDefault="00FF779A">
      <w:pPr>
        <w:pStyle w:val="ConsPlusNormal"/>
        <w:jc w:val="right"/>
      </w:pPr>
      <w:r>
        <w:t>постановлением</w:t>
      </w:r>
    </w:p>
    <w:p w:rsidR="00FF779A" w:rsidRDefault="00FF779A">
      <w:pPr>
        <w:pStyle w:val="ConsPlusNormal"/>
        <w:jc w:val="right"/>
      </w:pPr>
      <w:r>
        <w:t>Администрации</w:t>
      </w:r>
    </w:p>
    <w:p w:rsidR="00FF779A" w:rsidRDefault="00FF779A">
      <w:pPr>
        <w:pStyle w:val="ConsPlusNormal"/>
        <w:jc w:val="right"/>
      </w:pPr>
      <w:r>
        <w:t>Смоленской области</w:t>
      </w:r>
    </w:p>
    <w:p w:rsidR="00FF779A" w:rsidRDefault="00FF779A">
      <w:pPr>
        <w:pStyle w:val="ConsPlusNormal"/>
        <w:jc w:val="right"/>
      </w:pPr>
      <w:r>
        <w:t>от 20.04.2018 N 250</w:t>
      </w:r>
    </w:p>
    <w:p w:rsidR="00FF779A" w:rsidRDefault="00FF779A">
      <w:pPr>
        <w:pStyle w:val="ConsPlusNormal"/>
        <w:jc w:val="both"/>
      </w:pPr>
    </w:p>
    <w:p w:rsidR="00FF779A" w:rsidRDefault="00FF779A">
      <w:pPr>
        <w:pStyle w:val="ConsPlusTitle"/>
        <w:jc w:val="center"/>
      </w:pPr>
      <w:bookmarkStart w:id="0" w:name="P41"/>
      <w:bookmarkEnd w:id="0"/>
      <w:r>
        <w:t>ПЕРЕЧЕНЬ</w:t>
      </w:r>
    </w:p>
    <w:p w:rsidR="00FF779A" w:rsidRDefault="00FF779A">
      <w:pPr>
        <w:pStyle w:val="ConsPlusTitle"/>
        <w:jc w:val="center"/>
      </w:pPr>
      <w:r>
        <w:t>УСЛУГ И МЕР ПОДДЕРЖКИ, ПРЕДОСТАВЛЕНИЕ КОТОРЫХ ПЛАНИРУЕТСЯ</w:t>
      </w:r>
    </w:p>
    <w:p w:rsidR="00FF779A" w:rsidRDefault="00FF779A">
      <w:pPr>
        <w:pStyle w:val="ConsPlusTitle"/>
        <w:jc w:val="center"/>
      </w:pPr>
      <w:r>
        <w:t>ОРГАНИЗОВАТЬ В ЦЕНТРАХ ОКАЗАНИЯ УСЛУГ ДЛЯ БИЗНЕСА</w:t>
      </w:r>
    </w:p>
    <w:p w:rsidR="00FF779A" w:rsidRDefault="00FF779A">
      <w:pPr>
        <w:pStyle w:val="ConsPlusTitle"/>
        <w:jc w:val="center"/>
      </w:pPr>
      <w:r>
        <w:t>НА ТЕРРИТОРИИ СМОЛЕНСКОЙ ОБЛАСТИ</w:t>
      </w:r>
    </w:p>
    <w:p w:rsidR="00FF779A" w:rsidRDefault="00FF77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77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9A" w:rsidRDefault="00FF77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9A" w:rsidRDefault="00FF77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:rsidR="00FF779A" w:rsidRDefault="00FF77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03.04.2024 </w:t>
            </w:r>
            <w:hyperlink r:id="rId14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 xml:space="preserve">, от 08.07.2025 </w:t>
            </w:r>
            <w:hyperlink r:id="rId15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79A" w:rsidRDefault="00FF779A">
            <w:pPr>
              <w:pStyle w:val="ConsPlusNormal"/>
            </w:pPr>
          </w:p>
        </w:tc>
      </w:tr>
    </w:tbl>
    <w:p w:rsidR="00FF779A" w:rsidRDefault="00FF779A">
      <w:pPr>
        <w:pStyle w:val="ConsPlusNormal"/>
        <w:jc w:val="both"/>
      </w:pPr>
    </w:p>
    <w:p w:rsidR="00FF779A" w:rsidRDefault="00FF779A">
      <w:pPr>
        <w:pStyle w:val="ConsPlusTitle"/>
        <w:jc w:val="center"/>
        <w:outlineLvl w:val="1"/>
      </w:pPr>
      <w:r>
        <w:t>1. Услуги, обязательные к организации предоставления</w:t>
      </w:r>
    </w:p>
    <w:p w:rsidR="00FF779A" w:rsidRDefault="00FF779A">
      <w:pPr>
        <w:pStyle w:val="ConsPlusTitle"/>
        <w:jc w:val="center"/>
      </w:pPr>
      <w:r>
        <w:t>в центрах оказания услуг для бизнеса</w:t>
      </w:r>
    </w:p>
    <w:p w:rsidR="00FF779A" w:rsidRDefault="00FF77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89"/>
        <w:gridCol w:w="3589"/>
      </w:tblGrid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center"/>
            </w:pPr>
            <w:r>
              <w:t>Наименование органов (организаций), предоставляющих услугу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center"/>
            </w:pPr>
            <w:r>
              <w:t>3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 xml:space="preserve">Государственная регистрация юридических лиц, физических лиц в качестве индивидуальных </w:t>
            </w:r>
            <w:r>
              <w:lastRenderedPageBreak/>
              <w:t>предпринимателей и крестьянских (фермерских) хозяйств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Федеральная налоговая служба (далее - ФНС России)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ФНС России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ФНС России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ФНС России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ФНС России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Федеральная служба государственной регистрации, кадастра и картографии, Публично-правовая компания "</w:t>
            </w:r>
            <w:proofErr w:type="spellStart"/>
            <w:r>
              <w:t>Роскадастр</w:t>
            </w:r>
            <w:proofErr w:type="spellEnd"/>
            <w:r>
              <w:t>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Предоставление сведений, содержащихся в Едином государственном реестре недвижимости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Федеральная служба государственной регистрации, кадастра и картографии, Публично-правовая компания "</w:t>
            </w:r>
            <w:proofErr w:type="spellStart"/>
            <w:r>
              <w:t>Роскадастр</w:t>
            </w:r>
            <w:proofErr w:type="spellEnd"/>
            <w:r>
              <w:t>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8 - 9.</w:t>
            </w:r>
          </w:p>
        </w:tc>
        <w:tc>
          <w:tcPr>
            <w:tcW w:w="8578" w:type="dxa"/>
            <w:gridSpan w:val="2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Утратили силу. - </w:t>
            </w:r>
            <w:hyperlink r:id="rId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08.07.2025 N 402.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Предоставление информации по находящимся на исполнении исполнительным производствам в отношении физического и юридического лица (за исключением услуги "Предоставление информации о ходе снятия действующего временного ограничения на выезд должника из Российской Федерации из банка данных")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Федеральная служба судебных приставов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Федеральное агентство по управлению государственным имуществом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продукции)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промышленности и торговли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Министерство транспорта и дорожного хозяйства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Министерство транспорта и дорожного хозяйства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Предоставление или аннулирование действия права на осуществление деятельности службы заказа легкового такси, внесение изменений в региональный реестр служб заказа легкового такси, предоставление выписки из регионального реестра служб заказа легкового такси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Министерство транспорта и дорожного хозяйства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578" w:type="dxa"/>
            <w:gridSpan w:val="2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Утратил силу. - 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08.07.2025 N 402.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Оформление, государственная регистрация и выдача лицензий на пользование участками недр местного значения на территории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природных ресурсов и экологии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18.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округов,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округов, городских округов), на территории Смоленской области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Министерство архитектуры и строительства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Выдача разрешений на ввод в эксплуатацию объектов капитального строительства, в отношении которых выдача разрешений на строительство осуществлялась Министерством архитектуры и строительства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архитектуры и строительства Смоленской области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Внесение изменений в разрешение на строительство (в том числе в связи с необходимостью продления срока действия разрешения на строительство), выданное Министерством архитектуры и строительства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архитектуры и строительства Смоленской области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информации об объектах учета, содержащейся в реестре имущества, находящегося в государственной собственности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информации о движимом и недвижимом имуществе, находящемся в государственной собственности Смоленской области и предназначенном для сдачи в аренду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Сдача в аренду имущества, находящегося в государственной собственности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Установление сервитута в отношении земельного участка, находящегося в государственной собственности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имущественных и земельных отношений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26 - 30.</w:t>
            </w:r>
          </w:p>
        </w:tc>
        <w:tc>
          <w:tcPr>
            <w:tcW w:w="8578" w:type="dxa"/>
            <w:gridSpan w:val="2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Утратили силу. - </w:t>
            </w: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08.07.2025 N 402.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Услуга по информированию о Цифровой платформе МСП.РФ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акционерное общество "Федеральная корпорация по развитию малого и среднего </w:t>
            </w:r>
            <w:r>
              <w:lastRenderedPageBreak/>
              <w:t>предпринимательства"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32 - 34.</w:t>
            </w:r>
          </w:p>
        </w:tc>
        <w:tc>
          <w:tcPr>
            <w:tcW w:w="8578" w:type="dxa"/>
            <w:gridSpan w:val="2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Утратили силу. - </w:t>
            </w: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08.07.2025 N 402.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Открытие счета и расчетно-кассовое обслуживание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кредитные организации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Регистрация, подтверждение и восстановление доступа к учетной записи заявителей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по их обращению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органы (организации), уполномоченные на регистрацию, подтверждение и восстановление доступа к учетной записи заявителей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</w:tr>
    </w:tbl>
    <w:p w:rsidR="00FF779A" w:rsidRDefault="00FF779A">
      <w:pPr>
        <w:pStyle w:val="ConsPlusNormal"/>
        <w:jc w:val="both"/>
      </w:pPr>
    </w:p>
    <w:p w:rsidR="00FF779A" w:rsidRDefault="00FF779A">
      <w:pPr>
        <w:pStyle w:val="ConsPlusTitle"/>
        <w:jc w:val="center"/>
        <w:outlineLvl w:val="1"/>
      </w:pPr>
      <w:r>
        <w:t>2. Рекомендуемые услуги и меры поддержки для организации</w:t>
      </w:r>
    </w:p>
    <w:p w:rsidR="00FF779A" w:rsidRDefault="00FF779A">
      <w:pPr>
        <w:pStyle w:val="ConsPlusTitle"/>
        <w:jc w:val="center"/>
      </w:pPr>
      <w:r>
        <w:t>предоставления в центрах оказания услуг для бизнеса</w:t>
      </w:r>
    </w:p>
    <w:p w:rsidR="00FF779A" w:rsidRDefault="00FF779A">
      <w:pPr>
        <w:pStyle w:val="ConsPlusNormal"/>
        <w:jc w:val="both"/>
      </w:pPr>
    </w:p>
    <w:p w:rsidR="00FF779A" w:rsidRDefault="00FF779A">
      <w:pPr>
        <w:pStyle w:val="ConsPlusTitle"/>
        <w:jc w:val="center"/>
        <w:outlineLvl w:val="2"/>
      </w:pPr>
      <w:r>
        <w:t>2.1. Услуги федеральных органов исполнительной власти,</w:t>
      </w:r>
    </w:p>
    <w:p w:rsidR="00FF779A" w:rsidRDefault="00FF779A">
      <w:pPr>
        <w:pStyle w:val="ConsPlusTitle"/>
        <w:jc w:val="center"/>
      </w:pPr>
      <w:r>
        <w:t>органов государственных внебюджетных фондов, исполнительных</w:t>
      </w:r>
    </w:p>
    <w:p w:rsidR="00FF779A" w:rsidRDefault="00FF779A">
      <w:pPr>
        <w:pStyle w:val="ConsPlusTitle"/>
        <w:jc w:val="center"/>
      </w:pPr>
      <w:r>
        <w:t>органов Смоленской области, иных органов, предоставление</w:t>
      </w:r>
    </w:p>
    <w:p w:rsidR="00FF779A" w:rsidRDefault="00FF779A">
      <w:pPr>
        <w:pStyle w:val="ConsPlusTitle"/>
        <w:jc w:val="center"/>
      </w:pPr>
      <w:r>
        <w:t>которых может быть организовано в центрах оказания услуг</w:t>
      </w:r>
    </w:p>
    <w:p w:rsidR="00FF779A" w:rsidRDefault="00FF779A">
      <w:pPr>
        <w:pStyle w:val="ConsPlusTitle"/>
        <w:jc w:val="center"/>
      </w:pPr>
      <w:r>
        <w:t>для бизнеса</w:t>
      </w:r>
    </w:p>
    <w:p w:rsidR="00FF779A" w:rsidRDefault="00FF77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89"/>
        <w:gridCol w:w="3589"/>
      </w:tblGrid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center"/>
            </w:pPr>
            <w:r>
              <w:t>Наименование органов (организаций), предоставляющих услугу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center"/>
            </w:pPr>
            <w:r>
              <w:t>3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578" w:type="dxa"/>
            <w:gridSpan w:val="2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Утратил силу. - 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08.07.2025 N 402.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Фонд пенсионного и социального страхования Российской Федерации (далее - СФР)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578" w:type="dxa"/>
            <w:gridSpan w:val="2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Утратил силу. -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08.07.2025 N 402.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 xml:space="preserve">Подтверждение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</w:t>
            </w:r>
            <w:r>
              <w:lastRenderedPageBreak/>
              <w:t>деятельности подразделений страхователя, являющихся самостоятельными классификационными единицами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СФР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СФР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4.1 введен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Государственная услуга по регистрации и снятию с регистрационного учета страхователей - юридических лиц по месту нахождения обособленных подразделений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СФР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4.2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Государственная услуга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СФР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4.3 введен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Установление скидки к страховому тарифу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СФР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4.4 введен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Осуществление миграционного учета иностранных граждан и лиц без гражданства в Российской Федерации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Министерство внутренних дел Российской Федерации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Федеральная служба по труду и занятости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Включение сведений в Единый реестр выданных сертификатов соответствия и зарегистрированных деклараций о соответствии, оформленных по единой форме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Федеральная служба по аккредитации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Государственная регистрация аттракционов на территории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Главное управление государственного строительного и технического надзора Смоленской области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Защита прав и законных интересов субъектов предпринимательской деятельности на территории Смоленской области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Уполномоченный по защите прав предпринимателей в Смоленской области</w:t>
            </w:r>
          </w:p>
        </w:tc>
      </w:tr>
    </w:tbl>
    <w:p w:rsidR="00FF779A" w:rsidRDefault="00FF779A">
      <w:pPr>
        <w:pStyle w:val="ConsPlusNormal"/>
        <w:jc w:val="both"/>
      </w:pPr>
    </w:p>
    <w:p w:rsidR="00FF779A" w:rsidRDefault="00FF779A">
      <w:pPr>
        <w:pStyle w:val="ConsPlusTitle"/>
        <w:jc w:val="center"/>
        <w:outlineLvl w:val="2"/>
      </w:pPr>
      <w:r>
        <w:t>2.2. Муниципальные услуги, предоставляемые</w:t>
      </w:r>
    </w:p>
    <w:p w:rsidR="00FF779A" w:rsidRDefault="00FF779A">
      <w:pPr>
        <w:pStyle w:val="ConsPlusTitle"/>
        <w:jc w:val="center"/>
      </w:pPr>
      <w:r>
        <w:t>органами местного самоуправления муниципальных</w:t>
      </w:r>
    </w:p>
    <w:p w:rsidR="00FF779A" w:rsidRDefault="00FF779A">
      <w:pPr>
        <w:pStyle w:val="ConsPlusTitle"/>
        <w:jc w:val="center"/>
      </w:pPr>
      <w:r>
        <w:t>образований Смоленской области, предоставление</w:t>
      </w:r>
    </w:p>
    <w:p w:rsidR="00FF779A" w:rsidRDefault="00FF779A">
      <w:pPr>
        <w:pStyle w:val="ConsPlusTitle"/>
        <w:jc w:val="center"/>
      </w:pPr>
      <w:r>
        <w:t>которых может быть организовано в центрах оказания</w:t>
      </w:r>
    </w:p>
    <w:p w:rsidR="00FF779A" w:rsidRDefault="00FF779A">
      <w:pPr>
        <w:pStyle w:val="ConsPlusTitle"/>
        <w:jc w:val="center"/>
      </w:pPr>
      <w:r>
        <w:t>услуг для бизнеса</w:t>
      </w:r>
    </w:p>
    <w:p w:rsidR="00FF779A" w:rsidRDefault="00FF77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center"/>
            </w:pPr>
            <w:r>
              <w:t>Наименование услуги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center"/>
            </w:pPr>
            <w:r>
              <w:t>2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Присвоение адреса объекту адресации, изменение и аннулирование такого адреса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разрешения на осуществление земляных работ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Выдача архивных справок, архивных выписок, архивных копий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617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12 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13.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земельного участка, находящегося в муниципальной собственности, собственность на который не разграничена, на торгах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Перевод жилого помещения в нежилое помещение и нежилого помещения в жилое помещение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617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19 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617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21 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Подготовка и утверждение документации по планировке территории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Установка информационной вывески, согласование дизайн-проекта размещения вывески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617" w:type="dxa"/>
          </w:tcPr>
          <w:p w:rsidR="00FF779A" w:rsidRDefault="00FF779A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617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26 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617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Выдача свидетельства об осуществлении перевозок по межмуниципальному маршруту регулярных перевозок и карты соответствующего маршрута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(п. 27 введен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 от 08.07.2025 N 402)</w:t>
            </w:r>
          </w:p>
        </w:tc>
      </w:tr>
    </w:tbl>
    <w:p w:rsidR="00FF779A" w:rsidRDefault="00FF779A">
      <w:pPr>
        <w:pStyle w:val="ConsPlusNormal"/>
        <w:jc w:val="both"/>
      </w:pPr>
    </w:p>
    <w:p w:rsidR="00FF779A" w:rsidRDefault="00FF779A">
      <w:pPr>
        <w:pStyle w:val="ConsPlusTitle"/>
        <w:jc w:val="center"/>
        <w:outlineLvl w:val="2"/>
      </w:pPr>
      <w:r>
        <w:t>2.3. Услуги организаций, предоставление которых может быть</w:t>
      </w:r>
    </w:p>
    <w:p w:rsidR="00FF779A" w:rsidRDefault="00FF779A">
      <w:pPr>
        <w:pStyle w:val="ConsPlusTitle"/>
        <w:jc w:val="center"/>
      </w:pPr>
      <w:r>
        <w:t>организовано в центрах оказания услуг для бизнеса</w:t>
      </w:r>
    </w:p>
    <w:p w:rsidR="00FF779A" w:rsidRDefault="00FF77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989"/>
        <w:gridCol w:w="3589"/>
      </w:tblGrid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center"/>
            </w:pPr>
            <w:r>
              <w:t>Наименование организаций, предоставляющих услугу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center"/>
            </w:pPr>
            <w:r>
              <w:t>3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Консультация по мерам государственной поддержки субъектов малого и среднего предпринимательства и физических лиц, начинающих предпринимательскую деятельность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Консультация по порядку регистрации юридических лиц, самозанятых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Консультация о вступлении в кластер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Консультация по возможностям сервисов поддержки субъектов малого и среднего предпринимательства и лиц, планирующих начать предпринимательскую деятельность (портал "Бизнес-навигатор МСП", цифровая платформа и другие)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Проведение мастер-классов, тренингов, семинаров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Проведение круглых столов, вебинаров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Организация и проведение конференций, форумов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предпринимательства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Консультация по продуктам акционерного общества "Российский экспортный центр"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сопровождению экспортного контракта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содействию в поиске и подборе иностранного покупателя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обеспечению доступа субъектов малого и среднего предпринимательства Смоленской области к запросам иностранных покупателей на товары (работы, услуги)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организации и проведению международных бизнес-миссий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организации и проведению реверсных бизнес-миссий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организации и проведению межрегиональных бизнес-миссий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Комплексная услуга по организации участия субъектов малого и среднего предпринимательства в международных </w:t>
            </w:r>
            <w:proofErr w:type="spellStart"/>
            <w:r>
              <w:t>выставочно</w:t>
            </w:r>
            <w:proofErr w:type="spellEnd"/>
            <w:r>
              <w:t>-ярмарочных мероприятиях на территории Российской Федерации и за пределами территории Российской Федерации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содействию в размещении субъектов малого и среднего предпринимательства и (или) товара (работы, услуги) субъекта малого и среднего предпринимательства на международных электронных торговых площадках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Содействие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49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Организация и проведение семинаров, вебинаров, мастер-классов и других информационно-консультационных мероприятий по вопросам экспортной деятельности для субъектов малого и среднего предпринимательства</w:t>
            </w:r>
          </w:p>
        </w:tc>
        <w:tc>
          <w:tcPr>
            <w:tcW w:w="3589" w:type="dxa"/>
            <w:tcBorders>
              <w:bottom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>автономная некоммерческая организация "Центр поддержки экспорта Смоленской области"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9032" w:type="dxa"/>
            <w:gridSpan w:val="3"/>
            <w:tcBorders>
              <w:top w:val="nil"/>
            </w:tcBorders>
          </w:tcPr>
          <w:p w:rsidR="00FF779A" w:rsidRDefault="00FF779A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08.07.2025 N 402)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микрозайма субъекту малого и среднего предпринимательства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proofErr w:type="spellStart"/>
            <w:r>
              <w:t>микрокредитная</w:t>
            </w:r>
            <w:proofErr w:type="spellEnd"/>
            <w:r>
              <w:t xml:space="preserve"> компания "Смоленский областной фонд поддержки предпринимательства"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Предоставление поручительства для обеспечения обязательства субъекта малого и среднего предпринимательства по кредитному договору, договору займа, договору финансовой аренды (лизинга) или по договору банковской гарантии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proofErr w:type="spellStart"/>
            <w:r>
              <w:t>микрокредитная</w:t>
            </w:r>
            <w:proofErr w:type="spellEnd"/>
            <w:r>
              <w:t xml:space="preserve"> компания "Смоленский областной фонд поддержки предпринимательства"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Услуги по подключению (технологическому присоединению) к сетям (системам) электро-, газо-, водо-, теплоснабжения и водоотведения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ресурсоснабжающие организации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>Консультация по вопросу размещения на территории областного государственного индустриального парка "Феникс"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общество с ограниченной ответственностью "Корпорация инвестиционного развития Смоленской области"</w:t>
            </w:r>
          </w:p>
        </w:tc>
      </w:tr>
      <w:tr w:rsidR="00FF779A"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4989" w:type="dxa"/>
          </w:tcPr>
          <w:p w:rsidR="00FF779A" w:rsidRDefault="00FF779A">
            <w:pPr>
              <w:pStyle w:val="ConsPlusNormal"/>
              <w:jc w:val="both"/>
            </w:pPr>
            <w:r>
              <w:t xml:space="preserve">Информационно-консультационная и справочная поддержка промышленных предприятий по участию в конкурсных процедурах по программам государственной поддержки, информирование промышленных предприятий, субъектов малого и среднего предпринимательства об условиях финансирования и порядке отбора проектов по программам финансирования проектов, реализуемых Федеральным государственным автономным учреждением "Российский фонд технологического развития" и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"Смоленский областной фонд поддержки предпринимательства", требованиях к их инициаторам и иным участникам проектов</w:t>
            </w:r>
          </w:p>
        </w:tc>
        <w:tc>
          <w:tcPr>
            <w:tcW w:w="3589" w:type="dxa"/>
          </w:tcPr>
          <w:p w:rsidR="00FF779A" w:rsidRDefault="00FF779A">
            <w:pPr>
              <w:pStyle w:val="ConsPlusNormal"/>
              <w:jc w:val="both"/>
            </w:pPr>
            <w:r>
              <w:t>Федеральное государственное автономное учреждение "Российский фонд технологического развития"</w:t>
            </w:r>
          </w:p>
        </w:tc>
      </w:tr>
      <w:tr w:rsidR="00FF779A">
        <w:tblPrEx>
          <w:tblBorders>
            <w:insideH w:val="nil"/>
          </w:tblBorders>
        </w:tblPrEx>
        <w:tc>
          <w:tcPr>
            <w:tcW w:w="454" w:type="dxa"/>
          </w:tcPr>
          <w:p w:rsidR="00FF779A" w:rsidRDefault="00FF779A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578" w:type="dxa"/>
            <w:gridSpan w:val="2"/>
          </w:tcPr>
          <w:p w:rsidR="00FF779A" w:rsidRDefault="00FF779A">
            <w:pPr>
              <w:pStyle w:val="ConsPlusNormal"/>
              <w:jc w:val="both"/>
            </w:pPr>
            <w:r>
              <w:t xml:space="preserve">Утратил силу. - </w:t>
            </w: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08.07.2025 N 402.</w:t>
            </w:r>
          </w:p>
        </w:tc>
      </w:tr>
    </w:tbl>
    <w:p w:rsidR="00FF779A" w:rsidRDefault="00FF779A">
      <w:pPr>
        <w:pStyle w:val="ConsPlusNormal"/>
        <w:jc w:val="both"/>
      </w:pPr>
      <w:bookmarkStart w:id="1" w:name="_GoBack"/>
      <w:bookmarkEnd w:id="1"/>
    </w:p>
    <w:p w:rsidR="00FF779A" w:rsidRDefault="00FF77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2CD" w:rsidRDefault="008652CD"/>
    <w:sectPr w:rsidR="008652CD" w:rsidSect="00CE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9A"/>
    <w:rsid w:val="008652CD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44A9F-6F9D-4B25-91A0-22571A29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77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77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43954&amp;dst=100008" TargetMode="External"/><Relationship Id="rId18" Type="http://schemas.openxmlformats.org/officeDocument/2006/relationships/hyperlink" Target="https://login.consultant.ru/link/?req=doc&amp;base=RLAW376&amp;n=155691&amp;dst=100011" TargetMode="External"/><Relationship Id="rId26" Type="http://schemas.openxmlformats.org/officeDocument/2006/relationships/hyperlink" Target="https://login.consultant.ru/link/?req=doc&amp;base=RLAW376&amp;n=155691&amp;dst=100022" TargetMode="External"/><Relationship Id="rId39" Type="http://schemas.openxmlformats.org/officeDocument/2006/relationships/hyperlink" Target="https://login.consultant.ru/link/?req=doc&amp;base=RLAW376&amp;n=155691&amp;dst=100059" TargetMode="External"/><Relationship Id="rId21" Type="http://schemas.openxmlformats.org/officeDocument/2006/relationships/hyperlink" Target="https://login.consultant.ru/link/?req=doc&amp;base=RLAW376&amp;n=155691&amp;dst=100015" TargetMode="External"/><Relationship Id="rId34" Type="http://schemas.openxmlformats.org/officeDocument/2006/relationships/hyperlink" Target="https://login.consultant.ru/link/?req=doc&amp;base=RLAW376&amp;n=155691&amp;dst=100043" TargetMode="External"/><Relationship Id="rId42" Type="http://schemas.openxmlformats.org/officeDocument/2006/relationships/hyperlink" Target="https://login.consultant.ru/link/?req=doc&amp;base=RLAW376&amp;n=155691&amp;dst=100067" TargetMode="External"/><Relationship Id="rId47" Type="http://schemas.openxmlformats.org/officeDocument/2006/relationships/hyperlink" Target="https://login.consultant.ru/link/?req=doc&amp;base=RLAW376&amp;n=155691&amp;dst=100077" TargetMode="External"/><Relationship Id="rId50" Type="http://schemas.openxmlformats.org/officeDocument/2006/relationships/hyperlink" Target="https://login.consultant.ru/link/?req=doc&amp;base=RLAW376&amp;n=155691&amp;dst=100085" TargetMode="External"/><Relationship Id="rId7" Type="http://schemas.openxmlformats.org/officeDocument/2006/relationships/hyperlink" Target="https://login.consultant.ru/link/?req=doc&amp;base=RLAW376&amp;n=155691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5691&amp;dst=100007" TargetMode="External"/><Relationship Id="rId29" Type="http://schemas.openxmlformats.org/officeDocument/2006/relationships/hyperlink" Target="https://login.consultant.ru/link/?req=doc&amp;base=RLAW376&amp;n=155691&amp;dst=100030" TargetMode="External"/><Relationship Id="rId11" Type="http://schemas.openxmlformats.org/officeDocument/2006/relationships/hyperlink" Target="https://login.consultant.ru/link/?req=doc&amp;base=RLAW376&amp;n=143954&amp;dst=100006" TargetMode="External"/><Relationship Id="rId24" Type="http://schemas.openxmlformats.org/officeDocument/2006/relationships/hyperlink" Target="https://login.consultant.ru/link/?req=doc&amp;base=RLAW376&amp;n=155691&amp;dst=100020" TargetMode="External"/><Relationship Id="rId32" Type="http://schemas.openxmlformats.org/officeDocument/2006/relationships/hyperlink" Target="https://login.consultant.ru/link/?req=doc&amp;base=RLAW376&amp;n=155691&amp;dst=100037" TargetMode="External"/><Relationship Id="rId37" Type="http://schemas.openxmlformats.org/officeDocument/2006/relationships/hyperlink" Target="https://login.consultant.ru/link/?req=doc&amp;base=RLAW376&amp;n=155691&amp;dst=100053" TargetMode="External"/><Relationship Id="rId40" Type="http://schemas.openxmlformats.org/officeDocument/2006/relationships/hyperlink" Target="https://login.consultant.ru/link/?req=doc&amp;base=RLAW376&amp;n=155691&amp;dst=100063" TargetMode="External"/><Relationship Id="rId45" Type="http://schemas.openxmlformats.org/officeDocument/2006/relationships/hyperlink" Target="https://login.consultant.ru/link/?req=doc&amp;base=RLAW376&amp;n=155691&amp;dst=100073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120769&amp;dst=100005" TargetMode="External"/><Relationship Id="rId10" Type="http://schemas.openxmlformats.org/officeDocument/2006/relationships/hyperlink" Target="https://login.consultant.ru/link/?req=doc&amp;base=LAW&amp;n=495490" TargetMode="External"/><Relationship Id="rId19" Type="http://schemas.openxmlformats.org/officeDocument/2006/relationships/hyperlink" Target="https://login.consultant.ru/link/?req=doc&amp;base=RLAW376&amp;n=155691&amp;dst=100012" TargetMode="External"/><Relationship Id="rId31" Type="http://schemas.openxmlformats.org/officeDocument/2006/relationships/hyperlink" Target="https://login.consultant.ru/link/?req=doc&amp;base=RLAW376&amp;n=155691&amp;dst=100033" TargetMode="External"/><Relationship Id="rId44" Type="http://schemas.openxmlformats.org/officeDocument/2006/relationships/hyperlink" Target="https://login.consultant.ru/link/?req=doc&amp;base=RLAW376&amp;n=155691&amp;dst=100071" TargetMode="External"/><Relationship Id="rId52" Type="http://schemas.openxmlformats.org/officeDocument/2006/relationships/hyperlink" Target="https://login.consultant.ru/link/?req=doc&amp;base=RLAW376&amp;n=155691&amp;dst=100089" TargetMode="External"/><Relationship Id="rId4" Type="http://schemas.openxmlformats.org/officeDocument/2006/relationships/hyperlink" Target="https://login.consultant.ru/link/?req=doc&amp;base=RLAW376&amp;n=105444&amp;dst=100005" TargetMode="External"/><Relationship Id="rId9" Type="http://schemas.openxmlformats.org/officeDocument/2006/relationships/hyperlink" Target="https://login.consultant.ru/link/?req=doc&amp;base=LAW&amp;n=495490" TargetMode="External"/><Relationship Id="rId14" Type="http://schemas.openxmlformats.org/officeDocument/2006/relationships/hyperlink" Target="https://login.consultant.ru/link/?req=doc&amp;base=RLAW376&amp;n=143954&amp;dst=100009" TargetMode="External"/><Relationship Id="rId22" Type="http://schemas.openxmlformats.org/officeDocument/2006/relationships/hyperlink" Target="https://login.consultant.ru/link/?req=doc&amp;base=RLAW376&amp;n=155691&amp;dst=100017" TargetMode="External"/><Relationship Id="rId27" Type="http://schemas.openxmlformats.org/officeDocument/2006/relationships/hyperlink" Target="https://login.consultant.ru/link/?req=doc&amp;base=RLAW376&amp;n=155691&amp;dst=100026" TargetMode="External"/><Relationship Id="rId30" Type="http://schemas.openxmlformats.org/officeDocument/2006/relationships/hyperlink" Target="https://login.consultant.ru/link/?req=doc&amp;base=RLAW376&amp;n=155691&amp;dst=100032" TargetMode="External"/><Relationship Id="rId35" Type="http://schemas.openxmlformats.org/officeDocument/2006/relationships/hyperlink" Target="https://login.consultant.ru/link/?req=doc&amp;base=RLAW376&amp;n=155691&amp;dst=100047" TargetMode="External"/><Relationship Id="rId43" Type="http://schemas.openxmlformats.org/officeDocument/2006/relationships/hyperlink" Target="https://login.consultant.ru/link/?req=doc&amp;base=RLAW376&amp;n=155691&amp;dst=100069" TargetMode="External"/><Relationship Id="rId48" Type="http://schemas.openxmlformats.org/officeDocument/2006/relationships/hyperlink" Target="https://login.consultant.ru/link/?req=doc&amp;base=RLAW376&amp;n=155691&amp;dst=100081" TargetMode="External"/><Relationship Id="rId8" Type="http://schemas.openxmlformats.org/officeDocument/2006/relationships/hyperlink" Target="https://login.consultant.ru/link/?req=doc&amp;base=LAW&amp;n=501278&amp;dst=15" TargetMode="External"/><Relationship Id="rId51" Type="http://schemas.openxmlformats.org/officeDocument/2006/relationships/hyperlink" Target="https://login.consultant.ru/link/?req=doc&amp;base=RLAW376&amp;n=155691&amp;dst=1000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05444&amp;dst=100006" TargetMode="External"/><Relationship Id="rId17" Type="http://schemas.openxmlformats.org/officeDocument/2006/relationships/hyperlink" Target="https://login.consultant.ru/link/?req=doc&amp;base=RLAW376&amp;n=155691&amp;dst=100010" TargetMode="External"/><Relationship Id="rId25" Type="http://schemas.openxmlformats.org/officeDocument/2006/relationships/hyperlink" Target="https://login.consultant.ru/link/?req=doc&amp;base=RLAW376&amp;n=155691&amp;dst=100021" TargetMode="External"/><Relationship Id="rId33" Type="http://schemas.openxmlformats.org/officeDocument/2006/relationships/hyperlink" Target="https://login.consultant.ru/link/?req=doc&amp;base=RLAW376&amp;n=155691&amp;dst=100040" TargetMode="External"/><Relationship Id="rId38" Type="http://schemas.openxmlformats.org/officeDocument/2006/relationships/hyperlink" Target="https://login.consultant.ru/link/?req=doc&amp;base=RLAW376&amp;n=155691&amp;dst=100056" TargetMode="External"/><Relationship Id="rId46" Type="http://schemas.openxmlformats.org/officeDocument/2006/relationships/hyperlink" Target="https://login.consultant.ru/link/?req=doc&amp;base=RLAW376&amp;n=155691&amp;dst=100075" TargetMode="External"/><Relationship Id="rId20" Type="http://schemas.openxmlformats.org/officeDocument/2006/relationships/hyperlink" Target="https://login.consultant.ru/link/?req=doc&amp;base=RLAW376&amp;n=155691&amp;dst=100013" TargetMode="External"/><Relationship Id="rId41" Type="http://schemas.openxmlformats.org/officeDocument/2006/relationships/hyperlink" Target="https://login.consultant.ru/link/?req=doc&amp;base=RLAW376&amp;n=155691&amp;dst=10006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3954&amp;dst=100005" TargetMode="External"/><Relationship Id="rId15" Type="http://schemas.openxmlformats.org/officeDocument/2006/relationships/hyperlink" Target="https://login.consultant.ru/link/?req=doc&amp;base=RLAW376&amp;n=155691&amp;dst=100005" TargetMode="External"/><Relationship Id="rId23" Type="http://schemas.openxmlformats.org/officeDocument/2006/relationships/hyperlink" Target="https://login.consultant.ru/link/?req=doc&amp;base=RLAW376&amp;n=155691&amp;dst=100019" TargetMode="External"/><Relationship Id="rId28" Type="http://schemas.openxmlformats.org/officeDocument/2006/relationships/hyperlink" Target="https://login.consultant.ru/link/?req=doc&amp;base=RLAW376&amp;n=155691&amp;dst=100029" TargetMode="External"/><Relationship Id="rId36" Type="http://schemas.openxmlformats.org/officeDocument/2006/relationships/hyperlink" Target="https://login.consultant.ru/link/?req=doc&amp;base=RLAW376&amp;n=155691&amp;dst=100050" TargetMode="External"/><Relationship Id="rId49" Type="http://schemas.openxmlformats.org/officeDocument/2006/relationships/hyperlink" Target="https://login.consultant.ru/link/?req=doc&amp;base=RLAW376&amp;n=155691&amp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4805</Words>
  <Characters>27395</Characters>
  <Application>Microsoft Office Word</Application>
  <DocSecurity>0</DocSecurity>
  <Lines>228</Lines>
  <Paragraphs>64</Paragraphs>
  <ScaleCrop>false</ScaleCrop>
  <Company/>
  <LinksUpToDate>false</LinksUpToDate>
  <CharactersWithSpaces>32136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Борнин Артем Игоревич</dc:creator>
  <cp:keywords/>
  <dc:description/>
  <cp:lastModifiedBy>Борнин Артем Игоревич</cp:lastModifiedBy>
  <cp:revision>1</cp:revision>
  <dcterms:created xsi:type="dcterms:W3CDTF">2025-07-23T11:14:00Z</dcterms:created>
  <dcterms:modified xsi:type="dcterms:W3CDTF">2025-07-23T11:15:00Z</dcterms:modified>
</cp:coreProperties>
</file>