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Смоленской области от 30.12.2011 N 925</w:t>
              <w:br/>
              <w:t xml:space="preserve">(ред. от 19.03.2026)</w:t>
              <w:br/>
              <w:t xml:space="preserve">"Об определении исполнительного органа Смоленской области, уполномоченного в сфере обеспечения граждан бесплатной юридической помощью, утверждении перечня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и установлении их компетенции"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декабря 2011 г. N 925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 ИСПОЛНИТЕЛЬНОГО ОРГАНА СМОЛЕНСКОЙ ОБЛАСТИ,</w:t>
      </w:r>
    </w:p>
    <w:p>
      <w:pPr>
        <w:pStyle w:val="2"/>
        <w:jc w:val="center"/>
      </w:pPr>
      <w:r>
        <w:rPr>
          <w:sz w:val="20"/>
        </w:rPr>
        <w:t xml:space="preserve">УПОЛНОМОЧЕННОГО В СФЕРЕ ОБЕСПЕЧЕНИЯ ГРАЖДАН БЕСПЛАТНОЙ</w:t>
      </w:r>
    </w:p>
    <w:p>
      <w:pPr>
        <w:pStyle w:val="2"/>
        <w:jc w:val="center"/>
      </w:pPr>
      <w:r>
        <w:rPr>
          <w:sz w:val="20"/>
        </w:rPr>
        <w:t xml:space="preserve">ЮРИДИЧЕСКОЙ ПОМОЩЬЮ, УТВЕРЖДЕНИИ ПЕРЕЧНЯ ИСПОЛНИТЕЛЬНЫХ</w:t>
      </w:r>
    </w:p>
    <w:p>
      <w:pPr>
        <w:pStyle w:val="2"/>
        <w:jc w:val="center"/>
      </w:pPr>
      <w:r>
        <w:rPr>
          <w:sz w:val="20"/>
        </w:rPr>
        <w:t xml:space="preserve">ОРГАНОВ СМОЛЕНСКОЙ ОБЛАСТИ И ПОДВЕДОМСТВЕННЫХ ИМ УЧРЕЖДЕНИЙ,</w:t>
      </w:r>
    </w:p>
    <w:p>
      <w:pPr>
        <w:pStyle w:val="2"/>
        <w:jc w:val="center"/>
      </w:pPr>
      <w:r>
        <w:rPr>
          <w:sz w:val="20"/>
        </w:rPr>
        <w:t xml:space="preserve">ВХОДЯЩИХ В ГОСУДАРСТВЕННУЮ СИСТЕМУ БЕСПЛАТНОЙ ЮРИДИЧЕСКОЙ</w:t>
      </w:r>
    </w:p>
    <w:p>
      <w:pPr>
        <w:pStyle w:val="2"/>
        <w:jc w:val="center"/>
      </w:pPr>
      <w:r>
        <w:rPr>
          <w:sz w:val="20"/>
        </w:rPr>
        <w:t xml:space="preserve">ПОМОЩИ НА ТЕРРИТОРИИ СМОЛЕНСКОЙ ОБЛАСТИ, И УСТАНОВЛЕНИИ ИХ</w:t>
      </w:r>
    </w:p>
    <w:p>
      <w:pPr>
        <w:pStyle w:val="2"/>
        <w:jc w:val="center"/>
      </w:pPr>
      <w:r>
        <w:rPr>
          <w:sz w:val="20"/>
        </w:rPr>
        <w:t xml:space="preserve">КОМПЕТЕНЦИИ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20.03.2012 </w:t>
            </w:r>
            <w:hyperlink w:history="0" r:id="rId8" w:tooltip="Постановление Администрации Смоленской области от 20.03.2012 N 203 &quot;О внесении изменения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203</w:t>
              </w:r>
            </w:hyperlink>
            <w:r>
              <w:rPr>
                <w:sz w:val="20"/>
                <w:color w:val="392c69"/>
              </w:rPr>
              <w:t xml:space="preserve">, от 22.03.2013 </w:t>
            </w:r>
            <w:hyperlink w:history="0" r:id="rId9" w:tooltip="Постановление Администрации Смоленской области от 22.03.2013 N 195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195</w:t>
              </w:r>
            </w:hyperlink>
            <w:r>
              <w:rPr>
                <w:sz w:val="20"/>
                <w:color w:val="392c69"/>
              </w:rPr>
              <w:t xml:space="preserve">, от 15.04.2013 </w:t>
            </w:r>
            <w:hyperlink w:history="0" r:id="rId10" w:tooltip="Постановление Администрации Смоленской области от 15.04.2013 N 279 &quot;О внесении изменения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279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27.06.2014 </w:t>
            </w:r>
            <w:hyperlink w:history="0" r:id="rId11" w:tooltip="Постановление Администрации Смоленской области от 27.06.2014 N 462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462</w:t>
              </w:r>
            </w:hyperlink>
            <w:r>
              <w:rPr>
                <w:sz w:val="20"/>
                <w:color w:val="392c69"/>
              </w:rPr>
              <w:t xml:space="preserve">, от 15.05.2015 </w:t>
            </w:r>
            <w:hyperlink w:history="0" r:id="rId12" w:tooltip="Постановление Администрации Смоленской области от 15.05.2015 N 295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295</w:t>
              </w:r>
            </w:hyperlink>
            <w:r>
              <w:rPr>
                <w:sz w:val="20"/>
                <w:color w:val="392c69"/>
              </w:rPr>
              <w:t xml:space="preserve">, от 03.03.2017 </w:t>
            </w:r>
            <w:hyperlink w:history="0" r:id="rId13" w:tooltip="Постановление Администрации Смоленской области от 03.03.2017 N 94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30.06.2017 </w:t>
            </w:r>
            <w:hyperlink w:history="0" r:id="rId14" w:tooltip="Постановление Администрации Смоленской области от 30.06.2017 N 4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437</w:t>
              </w:r>
            </w:hyperlink>
            <w:r>
              <w:rPr>
                <w:sz w:val="20"/>
                <w:color w:val="392c69"/>
              </w:rPr>
              <w:t xml:space="preserve">, от 31.08.2020 </w:t>
            </w:r>
            <w:hyperlink w:history="0" r:id="rId15" w:tooltip="Постановление Администрации Смоленской области от 31.08.2020 N 5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  <w:color w:val="392c69"/>
              </w:rPr>
              <w:t xml:space="preserve">, от 18.03.2021 </w:t>
            </w:r>
            <w:hyperlink w:history="0" r:id="rId16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163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17" w:tooltip="Постановление Администрации Смоленской области от 24.08.2022 N 587 &quot;О внесении изменений в постановление Администрации Смоленской области от 30.12.2011 N 925&quot; {КонсультантПлюс}">
              <w:r>
                <w:rPr>
                  <w:sz w:val="20"/>
                  <w:color w:val="0000ff"/>
                </w:rPr>
                <w:t xml:space="preserve">N 587</w:t>
              </w:r>
            </w:hyperlink>
            <w:r>
              <w:rPr>
                <w:sz w:val="20"/>
                <w:color w:val="392c69"/>
              </w:rPr>
              <w:t xml:space="preserve">, от 09.03.2023 </w:t>
            </w:r>
            <w:hyperlink w:history="0" r:id="rId18" w:tooltip="Постановление Администрации Смоленской области от 09.03.2023 N 89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19.02.2024 </w:t>
            </w:r>
            <w:hyperlink w:history="0" r:id="rId19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      <w:r>
                <w:rPr>
                  <w:sz w:val="20"/>
                  <w:color w:val="0000ff"/>
                </w:rPr>
                <w:t xml:space="preserve">N 95</w:t>
              </w:r>
            </w:hyperlink>
            <w:r>
              <w:rPr>
                <w:sz w:val="20"/>
                <w:color w:val="392c69"/>
              </w:rPr>
              <w:t xml:space="preserve">, от 27.12.2024 </w:t>
            </w:r>
            <w:hyperlink w:history="0" r:id="rId20" w:tooltip="Постановление Правительства Смоленской области от 27.12.2024 N 1054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1054</w:t>
              </w:r>
            </w:hyperlink>
            <w:r>
              <w:rPr>
                <w:sz w:val="20"/>
                <w:color w:val="392c69"/>
              </w:rPr>
              <w:t xml:space="preserve">, от 19.03.2026 </w:t>
            </w:r>
            <w:hyperlink w:history="0" r:id="rId21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146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22" w:tooltip="Федеральный закон от 21.11.2011 N 324-ФЗ &quot;О бесплатной юридической помощ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бесплатной юридической помощи в Российской Федерации" Администрация Смоленской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Определить,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Исполнительным органом Смоленской области, уполномоченным в сфере обеспечения граждан бесплатной юридической помощью, является Аппарат Правительства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Администрации Смоленской области от 24.08.2022 N 587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24.08.2022 N 587, </w:t>
      </w:r>
      <w:hyperlink w:history="0" r:id="rId24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Аппарат Правительства Смоленской области координирует деятельность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по оказанию ими гражданам бесплатной юридической помощи.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Администрации Смоленской области от 24.08.2022 N 587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24.08.2022 N 587, </w:t>
      </w:r>
      <w:hyperlink w:history="0" r:id="rId26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прилагаемый </w:t>
      </w:r>
      <w:hyperlink w:history="0" w:anchor="P51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Администрации Смоленской области от 24.08.2022 N 587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24.08.2022 N 587)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Компетенция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определяется соответственно положениями об исполнительных органах Смоленской области и уставами учреждений.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Администрации Смоленской области от 24.08.2022 N 587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24.08.2022 N 587)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Исполнительные органы Смоленской области и подведомственные им учреждения, входящие в государственную систему бесплатной юридической помощи на территории Смоленской области, осуществляют правовое консультирование граждан в устной и письменной формах по вопросам компетенции соответствующего исполнительного органа Смоленской области и (или) учреждения.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Администрации Смоленской области от 24.08.2022 N 587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24.08.2022 N 587)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15 января 2012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С.В.АНТУФЬЕВ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30.12.2011 N 925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ИСПОЛНИТЕЛЬНЫХ ОРГАНОВ СМОЛЕНСКОЙ ОБЛАСТИ И ПОДВЕДОМСТВЕННЫХ</w:t>
      </w:r>
    </w:p>
    <w:p>
      <w:pPr>
        <w:pStyle w:val="2"/>
        <w:jc w:val="center"/>
      </w:pPr>
      <w:r>
        <w:rPr>
          <w:sz w:val="20"/>
        </w:rPr>
        <w:t xml:space="preserve">ИМ УЧРЕЖДЕНИЙ, ВХОДЯЩИХ В ГОСУДАРСТВЕННУЮ СИСТЕМУ БЕСПЛАТНОЙ</w:t>
      </w:r>
    </w:p>
    <w:p>
      <w:pPr>
        <w:pStyle w:val="2"/>
        <w:jc w:val="center"/>
      </w:pPr>
      <w:r>
        <w:rPr>
          <w:sz w:val="20"/>
        </w:rPr>
        <w:t xml:space="preserve">ЮРИДИЧЕСКОЙ ПОМОЩИ НА ТЕРРИТОРИИ 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20.03.2012 </w:t>
            </w:r>
            <w:hyperlink w:history="0" r:id="rId30" w:tooltip="Постановление Администрации Смоленской области от 20.03.2012 N 203 &quot;О внесении изменения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203</w:t>
              </w:r>
            </w:hyperlink>
            <w:r>
              <w:rPr>
                <w:sz w:val="20"/>
                <w:color w:val="392c69"/>
              </w:rPr>
              <w:t xml:space="preserve">, от 22.03.2013 </w:t>
            </w:r>
            <w:hyperlink w:history="0" r:id="rId31" w:tooltip="Постановление Администрации Смоленской области от 22.03.2013 N 195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195</w:t>
              </w:r>
            </w:hyperlink>
            <w:r>
              <w:rPr>
                <w:sz w:val="20"/>
                <w:color w:val="392c69"/>
              </w:rPr>
              <w:t xml:space="preserve">, от 15.04.2013 </w:t>
            </w:r>
            <w:hyperlink w:history="0" r:id="rId32" w:tooltip="Постановление Администрации Смоленской области от 15.04.2013 N 279 &quot;О внесении изменения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279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27.06.2014 </w:t>
            </w:r>
            <w:hyperlink w:history="0" r:id="rId33" w:tooltip="Постановление Администрации Смоленской области от 27.06.2014 N 462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462</w:t>
              </w:r>
            </w:hyperlink>
            <w:r>
              <w:rPr>
                <w:sz w:val="20"/>
                <w:color w:val="392c69"/>
              </w:rPr>
              <w:t xml:space="preserve">, от 15.05.2015 </w:t>
            </w:r>
            <w:hyperlink w:history="0" r:id="rId34" w:tooltip="Постановление Администрации Смоленской области от 15.05.2015 N 295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295</w:t>
              </w:r>
            </w:hyperlink>
            <w:r>
              <w:rPr>
                <w:sz w:val="20"/>
                <w:color w:val="392c69"/>
              </w:rPr>
              <w:t xml:space="preserve">, от 03.03.2017 </w:t>
            </w:r>
            <w:hyperlink w:history="0" r:id="rId35" w:tooltip="Постановление Администрации Смоленской области от 03.03.2017 N 94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30.06.2017 </w:t>
            </w:r>
            <w:hyperlink w:history="0" r:id="rId36" w:tooltip="Постановление Администрации Смоленской области от 30.06.2017 N 4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437</w:t>
              </w:r>
            </w:hyperlink>
            <w:r>
              <w:rPr>
                <w:sz w:val="20"/>
                <w:color w:val="392c69"/>
              </w:rPr>
              <w:t xml:space="preserve">, от 31.08.2020 </w:t>
            </w:r>
            <w:hyperlink w:history="0" r:id="rId37" w:tooltip="Постановление Администрации Смоленской области от 31.08.2020 N 5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537</w:t>
              </w:r>
            </w:hyperlink>
            <w:r>
              <w:rPr>
                <w:sz w:val="20"/>
                <w:color w:val="392c69"/>
              </w:rPr>
              <w:t xml:space="preserve">, от 18.03.2021 </w:t>
            </w:r>
            <w:hyperlink w:history="0" r:id="rId38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163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39" w:tooltip="Постановление Администрации Смоленской области от 24.08.2022 N 587 &quot;О внесении изменений в постановление Администрации Смоленской области от 30.12.2011 N 925&quot; {КонсультантПлюс}">
              <w:r>
                <w:rPr>
                  <w:sz w:val="20"/>
                  <w:color w:val="0000ff"/>
                </w:rPr>
                <w:t xml:space="preserve">N 587</w:t>
              </w:r>
            </w:hyperlink>
            <w:r>
              <w:rPr>
                <w:sz w:val="20"/>
                <w:color w:val="392c69"/>
              </w:rPr>
              <w:t xml:space="preserve">, от 09.03.2023 </w:t>
            </w:r>
            <w:hyperlink w:history="0" r:id="rId40" w:tooltip="Постановление Администрации Смоленской области от 09.03.2023 N 89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19.02.2024 </w:t>
            </w:r>
            <w:hyperlink w:history="0" r:id="rId41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      <w:r>
                <w:rPr>
                  <w:sz w:val="20"/>
                  <w:color w:val="0000ff"/>
                </w:rPr>
                <w:t xml:space="preserve">N 95</w:t>
              </w:r>
            </w:hyperlink>
            <w:r>
              <w:rPr>
                <w:sz w:val="20"/>
                <w:color w:val="392c69"/>
              </w:rPr>
              <w:t xml:space="preserve">, от 27.12.2024 </w:t>
            </w:r>
            <w:hyperlink w:history="0" r:id="rId42" w:tooltip="Постановление Правительства Смоленской области от 27.12.2024 N 1054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1054</w:t>
              </w:r>
            </w:hyperlink>
            <w:r>
              <w:rPr>
                <w:sz w:val="20"/>
                <w:color w:val="392c69"/>
              </w:rPr>
              <w:t xml:space="preserve">, от 19.03.2026 </w:t>
            </w:r>
            <w:hyperlink w:history="0" r:id="rId43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      <w:r>
                <w:rPr>
                  <w:sz w:val="20"/>
                  <w:color w:val="0000ff"/>
                </w:rPr>
                <w:t xml:space="preserve">N 146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Исполнительными органами Смоленской области, входящими в государственную систему бесплатной юридической помощи на территории Смоленской области,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Аппарат Правительства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Представительство Правительства Смоленской области при Правительстве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Министерство финансов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Министерство Смоленской области по внутренней политике;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Министерство Смоленской области по осуществлению контроля и взаимодействию с административными органами;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Министерство имущественных и земельных отношений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Министерство экономического развития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Министерство инвестиционного развития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Министерство промышленности и торговли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Министерство транспорта и дорожного хозяйства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Министерство социального развития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Министерство здравоохранения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Министерство образования и науки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Министерство культуры и туризма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Министерство цифрового развития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Министерство труда и занятости населения Смоленской области;</w:t>
      </w:r>
    </w:p>
    <w:p>
      <w:pPr>
        <w:pStyle w:val="0"/>
        <w:jc w:val="both"/>
      </w:pPr>
      <w:r>
        <w:rPr>
          <w:sz w:val="20"/>
        </w:rPr>
        <w:t xml:space="preserve">(пп. 16 в ред. </w:t>
      </w:r>
      <w:hyperlink w:history="0" r:id="rId44" w:tooltip="Постановление Правительства Смоленской области от 27.12.2024 N 1054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27.12.2024 N 1054)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Министерство сельского хозяйства и продовольствия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Министерство природных ресурсов и экологии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Министерство лесного хозяйства и охраны объектов животного мира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Министерство архитектуры и строительства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Министерство жилищно-коммунального хозяйства, энергетики и тарифной политики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Министерство спорта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Главное управление государственного строительного и технического надзора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Главное управление Смоленской области по регулированию контрактной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Главное управление записи актов гражданского состояния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Главное управление "Государственная жилищная инспекция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Главное управление ветеринарии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Главное управление Смоленской области по обеспечению деятельности противопожарно-спасательной службы;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Главное управление Смоленской области по делам молодежи и гражданско-патриотическому воспитанию;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Главное управление Смоленской области по культурному наследию.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45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Подведомственными исполнительным органам Смоленской области учреждениями, входящими в государственную систему бесплатной юридической помощи на территории Смоленской области, являются: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Администрации Смоленской области от 24.08.2022 N 587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24.08.2022 N 587)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комплексные центры социального обслуживания населения: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"Велижский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"Вяземский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"Гагаринский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"Демидовский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"Дорогобужский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"Духовщинский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"Ельнинский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"Ершичский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"Кардымовский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"Монастырщинский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"Новодугинский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"Починковский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"Рославльский комплексный центр социального обслуживания населения";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"Руднянский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"Сафоновский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"Смоленский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"Сычевский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"Хиславичский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"Шумячский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"Ярцевский комплексный центр социального обслуживания населения";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стационарные учреждения социального обслуживания для граждан пожилого возраста и инвалидов: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"Батуринский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"Болшевский специальный дом для престарелых и супружеских пар пожилого возраста";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"Вараксинский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"Воргинский психоневрологический интернат";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"Всходский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"Вяземский дом-интернат для престарелых и инвалидов";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"Геронтологический центр "Вишенки";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"Голынковский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"Днепровский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"Дрюцкий психоневрологический интернат";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"Дугинский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"Жуковский психоневрологический интернат с обособленным спецотделением";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"Издешковский психоневрологический интернат";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"Кардымовский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"Никольский психоневрологический интернат";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"Специальный дом-интернат для престарелых и инвалидов "Мольгино-Городня";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Администрации Смоленской области от 31.08.2020 N 5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31.08.2020 N 537)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"Починковский психоневрологический интернат";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"Руднянский психоневрологический интернат";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"Самолюбовский психоневрологический интернат";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"Селезневский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"Студенецкий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"Холмовской дом-интернат для престарелых и инвалидов";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"Ярцевский дом-интернат для престарелых и инвалидов";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стационарные учреждения социального обслуживания для несовершеннолетних: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"Вяземский социально-реабилитационный центр для несовершеннолетних "Гармония";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"Вяземский социально-реабилитационный центр для несовершеннолетних "Дом милосердия";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"Гагаринский социально-реабилитационный центр для несовершеннолетних "Яуза";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"Демидовский социально-реабилитационный центр для несовершеннолетних "Исток";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"Десногорский центр социальной помощи семье и детям "Солнышко";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"Дорогобужский социально-реабилитационный центр для несовершеннолетних "Родник";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"Духовщинский социально-реабилитационный центр для несовершеннолетних "Ласточка";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"Ново-Никольский дом социального обслуживания";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"Многопрофильный центр комплексной реабилитации и абилитации "Вишенки";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Правительства Смоленской области от 27.12.2024 N 1054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27.12.2024 N 1054)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"Рославльский социально-реабилитационный центр для несовершеннолетних "Теремок";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"Смоленский социально-реабилитационный центр для несовершеннолетних "Феникс";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59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"Ярцевский социально-реабилитационный центр для несовершеннолетних "Радуга";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60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61" w:tooltip="Постановление Правительства Смоленской области от 27.12.2024 N 1054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27.12.2024 N 1054;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для детей-сирот и детей, оставшихся без попечения родителей, "Сафоновский детский дом";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2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для детей-сирот и детей, оставшихся без попечения родителей, "Демидовский детский дом";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3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для детей-сирот и детей, оставшихся без попечения родителей, "Детский дом "Гнездышко";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4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для детей-сирот и детей, оставшихся без попечения родителей, "Шаталовский детский дом";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5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автономное учреждение "Центр поддержки выпускников образовательных учреждений для детей-сирот и детей, оставшихся без попечения родителей, "Точка опоры";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6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для детей-сирот и детей, оставшихся без попечения родителей, "Дом ребенка "Солнышко";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7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учреждения здравоохранения: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"Смоленская областная клиническая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областной психоневрологический клинический диспансер";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"Смоленская областная клиническая психиатрическая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областной наркологический диспансер";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областной онкологический клинический диспансер";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"Смоленская областная детская клиническая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центр профилактики и борьбы со СПИД";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"Клинический родильный дом";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областной противотуберкулезный клинический диспансер";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областной клинический госпиталь для ветеранов войн";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автономное учреждение здравоохранения "Смоленская областная клиническая стоматологическая поликлиника";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кожно-венерологический диспансер";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четырнадцатый - пятнадцатый утратили силу. - </w:t>
      </w:r>
      <w:hyperlink w:history="0" r:id="rId68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"Смоленская городская поликлиника";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семнадцатый - двадцать второй утратили силу. - </w:t>
      </w:r>
      <w:hyperlink w:history="0" r:id="rId70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"Детская клиническая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"Клиническая больница N 1";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"Клиническая больница скорой медицинской помощи";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"Станция скорой медицинской помощи";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71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автономное учреждение здравоохранения "Смоленский областной врачебно-физкультурный диспансер";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центр крови";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областной институт патологии";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"Смоленское областное бюро судебно-медицинской экспертизы";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"Смоленский детский санаторий "Мать и дитя";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"Больница медицинской реабилитации";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казенное учреждение здравоохранения "Смоленский медицинский центр мобилизационных резервов "Резерв";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автономное учреждение здравоохранения "Смоленский областной медицинский информационно-аналитический центр";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"Велижская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"Вяземская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"Гагаринская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"Демидовская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"Дорогобужская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"Ельнинская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"Кардымовская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"Краснинская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"Монастырщинская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"Починковская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"Рославльская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"Руднянская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"Сафоновская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"Смоленская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"Сычевская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"Хиславичская центральная районная больница";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здравоохранения "Ярцевская центральная районная больница";</w:t>
      </w:r>
    </w:p>
    <w:p>
      <w:pPr>
        <w:pStyle w:val="0"/>
        <w:jc w:val="both"/>
      </w:pPr>
      <w:r>
        <w:rPr>
          <w:sz w:val="20"/>
        </w:rPr>
        <w:t xml:space="preserve">(пп. 4 в ред. </w:t>
      </w:r>
      <w:hyperlink w:history="0" r:id="rId72" w:tooltip="Постановление Правительства Смоленской области от 27.12.2024 N 1054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27.12.2024 N 1054)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образовательные учреждения здравоохранения: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профессиональное образовательное учреждение "Смоленский базовый медицинский колледж имени К.С. Константиновой";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"Вяземский медицинский колледж имени Е.О. Мухина";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профессиональное образовательное учреждение "Рославльский медицинский техникум";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учреждения культуры: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государственное бюджетное учреждение культуры "Смоленская областная универсальная научная библиотека имени А.Т. Твардовского";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73" w:tooltip="Постановление Администрации Смоленской области от 31.08.2020 N 5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31.08.2020 N 537;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государственное бюджетное учреждение культуры "Смоленская областная библиотека для детей и молодежи имени И.С. Соколова-Микитова";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государственное казенное учреждение культуры "Смоленская областная специальная библиотека для слепых";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культуры "Смоленский государственный музей-заповедник";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75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19.02.2024 N 95;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76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образовательное учреждение высшего образования "Смоленский государственный институт искусств";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государственное бюджетное профессиональное образовательное учреждение "Смоленское областное музыкальное училище имени М.И. Глинки";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бюджетное учреждение культуры "Смоленский государственный академический драматический театр имени А.С. Грибоедова";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государственное бюджетное учреждение культуры "Смоленский областной театр кукол имени Д.Н. Светильникова";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автономное учреждение культуры "Смоленская областная филармония";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государственное бюджетное учреждение культуры "Смоленский областной центр народного творчества";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учреждение культуры "Культурно-досуговый центр "Губернский";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культуры "Культурно-выставочный центр имени Тенишевых";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78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18.03.2021 N 163;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культуры "Центр по охране и использованию памятников истории и культуры";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казенное учреждение "Государственный архив новейшей истории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казенное учреждение "Государственный архив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культуры "Молодежный центр-музей имени адмирала Нахимова";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образовательные организации: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"Прогимназия "Полянка";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дошкольное образовательное учреждение "Центр диагностики и консультирования";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общеобразовательное учреждение с интернатом "Смоленский фельдмаршала Кутузова кадетский корпус";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Постановление Администрации Смоленской области от 31.08.2020 N 5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31.08.2020 N 537)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с интернатом "Лицей имени Кирилла и Мефодия";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81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для детей, нуждающихся в длительном лечении, "Шумячская лесная школа-интернат";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восьмой - одиннадцатый утратили силу. - </w:t>
      </w:r>
      <w:hyperlink w:history="0" r:id="rId83" w:tooltip="Постановление Администрации Смоленской области от 31.08.2020 N 5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31.08.2020 N 537;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"Духовщинская школа-интернат для обучающихся с ограниченными возможностями здоровья";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"Вяземская школа-интернат для обучающихся с ограниченными возможностями здоровья";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"Вяземский центр коррекции и развития";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Смоленской области от 27.12.2024 N 1054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27.12.2024 N 1054)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"Гагаринская школа-интернат";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"Вяземская начальная школа - детский сад "Сказка" для детей с ограниченными возможностями здоровья";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"Екимовичская средняя школа-интернат для обучающихся с ограниченными возможностями здоровья";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"Общеобразовательный центр комплексного сопровождения обучающихся с ограниченными возможностями здоровья "Южный";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общеобразовательное учреждение "Центр образования для детей с особыми образовательными потребностями г. Смоленска";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"Краснинская средняя школа-интернат для обучающихся с ограниченными возможностями здоровья";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общеобразовательное учреждение "Центр образования и развития "Особый ребенок" г. Смоленска";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"Центр психолого-медико-социального сопровождения детей и семей";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"Починковская школа-интернат";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86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общеобразовательное учреждение "Ярцевская школа-интернат";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двадцать шестой - двадцать седьмой утратили силу. - </w:t>
      </w:r>
      <w:hyperlink w:history="0" r:id="rId88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89" w:tooltip="Постановление Администрации Смоленской области от 31.08.2020 N 5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31.08.2020 N 537;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90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дополнительного образования "Детско-юношеский центр туризма, краеведения и спорта";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дополнительного образования "Центр развития творчества детей и юношества";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дополнительного образования "Станция юных натуралистов";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автономное учреждение дополнительного профессионального образования "Учебный центр "Профессионал";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государственное автономное учреждение дополнительного профессионального образования "Смоленский областной институт развития образования";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92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профессиональное образовательное учреждение "Смоленский педагогический колледж";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автономное профессиональное образовательное учреждение "Смоленская академия градостроительства и архитектуры";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остановление Правительства Смоленской области от 27.12.2024 N 1054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27.12.2024 N 1054)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профессиональное образовательное учреждение "Смоленская академия профессионального образования";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профессиональное образовательное учреждение "Смоленская областная технологическая академия";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Постановление Администрации Смоленской области от 31.08.2020 N 5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31.08.2020 N 537)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профессиональное образовательное учреждение "Смоленский автотранспортный колледж имени Е.Г. Трубицына";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областное государственное бюджетное профессиональное образовательное учреждение "Смоленский техникум железнодорожного транспорта, связи и сервиса";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"Техникум отраслевых технологий";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"Верхнеднепровский технологический техникум";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"Вяземская академия технологий и транспорта";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5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96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"Гагаринский многопрофильный колледж";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"Рославльский многопрофильный колледж";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"Козловский многопрофильный аграрный колледж";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"Ярцевский индустриальный техникум";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"Сафоновский индустриально-технологический техникум";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"Десногорский энергетический колледж";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профессиональное образовательное учреждение "Смоленский областной образовательный комплекс - Первый медико-технологический колледж - Лицей-интернат "Феникс";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пятьдесят третий - пятьдесят четвертый утратили силу. - </w:t>
      </w:r>
      <w:hyperlink w:history="0" r:id="rId98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учреждение "Социально-оздоровительный центр "Голоевка";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9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автономное учреждение дополнительного профессионального образования "Центр опережающей профессиональной подготовки";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0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смоленское областное государственное казенное учреждение "Кадровый центр "Работа России" Смоленской области";</w:t>
      </w:r>
    </w:p>
    <w:p>
      <w:pPr>
        <w:pStyle w:val="0"/>
        <w:jc w:val="both"/>
      </w:pPr>
      <w:r>
        <w:rPr>
          <w:sz w:val="20"/>
        </w:rPr>
        <w:t xml:space="preserve">(пп. 8 в ред. </w:t>
      </w:r>
      <w:hyperlink w:history="0" r:id="rId101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областное государственное казенное учреждение "Дирекция особо охраняемых природных территорий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смоленское областное государственное автономное учреждение "Центр информационных технологий";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смоленское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смоленское областное государственное бюджетное учреждение "Управление областных автомобильных дорог";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смоленское областное государственное автономное учреждение дополнительного профессионального образования "Автокадры";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областное государственное казенное учреждение ветеринарии "Смоленская областная станция по борьбе с болезнями животных";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областное государственное бюджетное учреждение ветеринарии "Государственная ветеринарная служба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утратил силу. - </w:t>
      </w:r>
      <w:hyperlink w:history="0" r:id="rId102" w:tooltip="Постановление Администрации Смоленской области от 09.03.2023 N 89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09.03.2023 N 89;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смоленское областное государственное автономное учреждение дополнительного профессионального образования "Учебно-курсовой комбинат жилищно-коммунального хозяйства";</w:t>
      </w:r>
    </w:p>
    <w:p>
      <w:pPr>
        <w:pStyle w:val="0"/>
        <w:jc w:val="both"/>
      </w:pPr>
      <w:r>
        <w:rPr>
          <w:sz w:val="20"/>
        </w:rPr>
        <w:t xml:space="preserve">(пп. 17 в ред. </w:t>
      </w:r>
      <w:hyperlink w:history="0" r:id="rId103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18.03.2021 N 163)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областное государственное бюджетное учреждение "Управление капитального строительства Смоленской области";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4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областное государственное автономное учреждение "Управление государственной экспертизы по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областное специализированное государственное бюджетное учреждение "Фонд государственного имущества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областное государственное бюджетное учреждение "Лесопожарная служба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областное государственное казенное учреждение "Смоленское областное управление охотничьим хозяйством";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областное государственное казенное учреждение "Смоленское управление лесничествами";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смоленское областное государственное бюджетное учреждение "Пожарно-спасательный центр";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смоленское областное государственное казенное учреждение "Центр патриотического воспитания и допризывной подготовки молодежи "Долг";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смоленское областное государственное казенное учреждение "Центр реализации государственных гарантий социальной защиты";</w:t>
      </w:r>
    </w:p>
    <w:p>
      <w:pPr>
        <w:pStyle w:val="0"/>
        <w:jc w:val="both"/>
      </w:pPr>
      <w:r>
        <w:rPr>
          <w:sz w:val="20"/>
        </w:rPr>
        <w:t xml:space="preserve">(пп. 26 в ред. </w:t>
      </w:r>
      <w:hyperlink w:history="0" r:id="rId105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учреждения спорта: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автономное учреждение "Центр спортивной подготовки спортивных сборных команд Смоленской области";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6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образовательное учреждение дополнительного образования "Спортивная школа олимпийского резерва "Юность России";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образовательное учреждение дополнительного образования "Спортивная школа по адаптивному спорту";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8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образовательное учреждение дополнительного образования "Спортивная школа по хоккею с шайбой";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9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образовательное учреждение дополнительного образования "Спортивная школа олимпийского резерва имени Ф.Т. Михеенко";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0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11" w:tooltip="Постановление Администрации Смоленской области от 18.03.2021 N 163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Смоленской области от 18.03.2021 N 163;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автономное учреждение "Дворец спорта "Юбилейный";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образовательное учреждение дополнительного образования "Спортивная школа по шахматам имени С.А. Карякина";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2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смоленское областное государственное бюджетное образовательное учреждение дополнительного образования "Футбольная школа Смоленской области";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3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Областное государственное бюджетное автотранспортное учреждение Правительства Смоленской области;</w:t>
      </w:r>
    </w:p>
    <w:p>
      <w:pPr>
        <w:pStyle w:val="0"/>
        <w:jc w:val="both"/>
      </w:pPr>
      <w:r>
        <w:rPr>
          <w:sz w:val="20"/>
        </w:rPr>
        <w:t xml:space="preserve">(пп. 28 в ред. </w:t>
      </w:r>
      <w:hyperlink w:history="0" r:id="rId114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областное государственное бюджетное учреждение "Хозяйственное управление Правительства Смоленской области";</w:t>
      </w:r>
    </w:p>
    <w:p>
      <w:pPr>
        <w:pStyle w:val="0"/>
        <w:jc w:val="both"/>
      </w:pPr>
      <w:r>
        <w:rPr>
          <w:sz w:val="20"/>
        </w:rPr>
        <w:t xml:space="preserve">(пп. 29 в ред. </w:t>
      </w:r>
      <w:hyperlink w:history="0" r:id="rId115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19.02.2024 N 95)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утратил силу. - </w:t>
      </w:r>
      <w:hyperlink w:history="0" r:id="rId116" w:tooltip="Постановление Правительства Смоленской области от 19.02.2024 N 95 &quot;О внесении изменений в постановление Администрации Смоленской области от 30.12.2011 N 925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19.02.2024 N 95;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утратил силу. - </w:t>
      </w:r>
      <w:hyperlink w:history="0" r:id="rId117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Смоленской области от 19.03.2026 N 146;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смоленское областное государственное казенное учреждение "Государственное юридическое бюро Смоленской области";</w:t>
      </w:r>
    </w:p>
    <w:p>
      <w:pPr>
        <w:pStyle w:val="0"/>
        <w:jc w:val="both"/>
      </w:pPr>
      <w:r>
        <w:rPr>
          <w:sz w:val="20"/>
        </w:rPr>
        <w:t xml:space="preserve">(пп. 32 введен </w:t>
      </w:r>
      <w:hyperlink w:history="0" r:id="rId118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смоленское областное государственное бюджетное учреждение "Центр организации дорожного движения";</w:t>
      </w:r>
    </w:p>
    <w:p>
      <w:pPr>
        <w:pStyle w:val="0"/>
        <w:jc w:val="both"/>
      </w:pPr>
      <w:r>
        <w:rPr>
          <w:sz w:val="20"/>
        </w:rPr>
        <w:t xml:space="preserve">(пп. 33 введен </w:t>
      </w:r>
      <w:hyperlink w:history="0" r:id="rId119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смоленское областное государственное бюджетное учреждение "Молодежный центр "Пушкинский".</w:t>
      </w:r>
    </w:p>
    <w:p>
      <w:pPr>
        <w:pStyle w:val="0"/>
        <w:jc w:val="both"/>
      </w:pPr>
      <w:r>
        <w:rPr>
          <w:sz w:val="20"/>
        </w:rPr>
        <w:t xml:space="preserve">(пп. 34 введен </w:t>
      </w:r>
      <w:hyperlink w:history="0" r:id="rId120" w:tooltip="Постановление Правительства Смоленской области от 19.03.2026 N 146 &quot;О внесении изменений в перечен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146)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21" w:tooltip="Постановление Администрации Смоленской области от 30.06.2017 N 437 &quot;О внесении изменений в перечень органов исполнительной власти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30.06.2017 N 437)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30.12.2011 N 925</w:t>
            <w:br/>
            <w:t>(ред. от 19.03.2026)</w:t>
            <w:br/>
            <w:t>"Об определении исполнительного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52389&amp;dst=100005" TargetMode = "External"/><Relationship Id="rId9" Type="http://schemas.openxmlformats.org/officeDocument/2006/relationships/hyperlink" Target="https://login.consultant.ru/link/?req=doc&amp;base=RLAW376&amp;n=59964&amp;dst=100005" TargetMode = "External"/><Relationship Id="rId10" Type="http://schemas.openxmlformats.org/officeDocument/2006/relationships/hyperlink" Target="https://login.consultant.ru/link/?req=doc&amp;base=RLAW376&amp;n=60376&amp;dst=100005" TargetMode = "External"/><Relationship Id="rId11" Type="http://schemas.openxmlformats.org/officeDocument/2006/relationships/hyperlink" Target="https://login.consultant.ru/link/?req=doc&amp;base=RLAW376&amp;n=69246&amp;dst=100005" TargetMode = "External"/><Relationship Id="rId12" Type="http://schemas.openxmlformats.org/officeDocument/2006/relationships/hyperlink" Target="https://login.consultant.ru/link/?req=doc&amp;base=RLAW376&amp;n=73776&amp;dst=100005" TargetMode = "External"/><Relationship Id="rId13" Type="http://schemas.openxmlformats.org/officeDocument/2006/relationships/hyperlink" Target="https://login.consultant.ru/link/?req=doc&amp;base=RLAW376&amp;n=88364&amp;dst=100005" TargetMode = "External"/><Relationship Id="rId14" Type="http://schemas.openxmlformats.org/officeDocument/2006/relationships/hyperlink" Target="https://login.consultant.ru/link/?req=doc&amp;base=RLAW376&amp;n=91308&amp;dst=100005" TargetMode = "External"/><Relationship Id="rId15" Type="http://schemas.openxmlformats.org/officeDocument/2006/relationships/hyperlink" Target="https://login.consultant.ru/link/?req=doc&amp;base=RLAW376&amp;n=114839&amp;dst=100005" TargetMode = "External"/><Relationship Id="rId16" Type="http://schemas.openxmlformats.org/officeDocument/2006/relationships/hyperlink" Target="https://login.consultant.ru/link/?req=doc&amp;base=RLAW376&amp;n=117779&amp;dst=100005" TargetMode = "External"/><Relationship Id="rId17" Type="http://schemas.openxmlformats.org/officeDocument/2006/relationships/hyperlink" Target="https://login.consultant.ru/link/?req=doc&amp;base=RLAW376&amp;n=128679&amp;dst=100005" TargetMode = "External"/><Relationship Id="rId18" Type="http://schemas.openxmlformats.org/officeDocument/2006/relationships/hyperlink" Target="https://login.consultant.ru/link/?req=doc&amp;base=RLAW376&amp;n=133569&amp;dst=100005" TargetMode = "External"/><Relationship Id="rId19" Type="http://schemas.openxmlformats.org/officeDocument/2006/relationships/hyperlink" Target="https://login.consultant.ru/link/?req=doc&amp;base=RLAW376&amp;n=142878&amp;dst=100005" TargetMode = "External"/><Relationship Id="rId20" Type="http://schemas.openxmlformats.org/officeDocument/2006/relationships/hyperlink" Target="https://login.consultant.ru/link/?req=doc&amp;base=RLAW376&amp;n=150878&amp;dst=100005" TargetMode = "External"/><Relationship Id="rId21" Type="http://schemas.openxmlformats.org/officeDocument/2006/relationships/hyperlink" Target="https://login.consultant.ru/link/?req=doc&amp;base=RLAW376&amp;n=161341&amp;dst=100005" TargetMode = "External"/><Relationship Id="rId22" Type="http://schemas.openxmlformats.org/officeDocument/2006/relationships/hyperlink" Target="https://login.consultant.ru/link/?req=doc&amp;base=LAW&amp;n=121887" TargetMode = "External"/><Relationship Id="rId23" Type="http://schemas.openxmlformats.org/officeDocument/2006/relationships/hyperlink" Target="https://login.consultant.ru/link/?req=doc&amp;base=RLAW376&amp;n=128679&amp;dst=100008" TargetMode = "External"/><Relationship Id="rId24" Type="http://schemas.openxmlformats.org/officeDocument/2006/relationships/hyperlink" Target="https://login.consultant.ru/link/?req=doc&amp;base=RLAW376&amp;n=142878&amp;dst=100007" TargetMode = "External"/><Relationship Id="rId25" Type="http://schemas.openxmlformats.org/officeDocument/2006/relationships/hyperlink" Target="https://login.consultant.ru/link/?req=doc&amp;base=RLAW376&amp;n=128679&amp;dst=100009" TargetMode = "External"/><Relationship Id="rId26" Type="http://schemas.openxmlformats.org/officeDocument/2006/relationships/hyperlink" Target="https://login.consultant.ru/link/?req=doc&amp;base=RLAW376&amp;n=142878&amp;dst=100008" TargetMode = "External"/><Relationship Id="rId27" Type="http://schemas.openxmlformats.org/officeDocument/2006/relationships/hyperlink" Target="https://login.consultant.ru/link/?req=doc&amp;base=RLAW376&amp;n=128679&amp;dst=100010" TargetMode = "External"/><Relationship Id="rId28" Type="http://schemas.openxmlformats.org/officeDocument/2006/relationships/hyperlink" Target="https://login.consultant.ru/link/?req=doc&amp;base=RLAW376&amp;n=128679&amp;dst=100012" TargetMode = "External"/><Relationship Id="rId29" Type="http://schemas.openxmlformats.org/officeDocument/2006/relationships/hyperlink" Target="https://login.consultant.ru/link/?req=doc&amp;base=RLAW376&amp;n=128679&amp;dst=100013" TargetMode = "External"/><Relationship Id="rId30" Type="http://schemas.openxmlformats.org/officeDocument/2006/relationships/hyperlink" Target="https://login.consultant.ru/link/?req=doc&amp;base=RLAW376&amp;n=52389&amp;dst=100005" TargetMode = "External"/><Relationship Id="rId31" Type="http://schemas.openxmlformats.org/officeDocument/2006/relationships/hyperlink" Target="https://login.consultant.ru/link/?req=doc&amp;base=RLAW376&amp;n=59964&amp;dst=100005" TargetMode = "External"/><Relationship Id="rId32" Type="http://schemas.openxmlformats.org/officeDocument/2006/relationships/hyperlink" Target="https://login.consultant.ru/link/?req=doc&amp;base=RLAW376&amp;n=60376&amp;dst=100005" TargetMode = "External"/><Relationship Id="rId33" Type="http://schemas.openxmlformats.org/officeDocument/2006/relationships/hyperlink" Target="https://login.consultant.ru/link/?req=doc&amp;base=RLAW376&amp;n=69246&amp;dst=100005" TargetMode = "External"/><Relationship Id="rId34" Type="http://schemas.openxmlformats.org/officeDocument/2006/relationships/hyperlink" Target="https://login.consultant.ru/link/?req=doc&amp;base=RLAW376&amp;n=73776&amp;dst=100005" TargetMode = "External"/><Relationship Id="rId35" Type="http://schemas.openxmlformats.org/officeDocument/2006/relationships/hyperlink" Target="https://login.consultant.ru/link/?req=doc&amp;base=RLAW376&amp;n=88364&amp;dst=100005" TargetMode = "External"/><Relationship Id="rId36" Type="http://schemas.openxmlformats.org/officeDocument/2006/relationships/hyperlink" Target="https://login.consultant.ru/link/?req=doc&amp;base=RLAW376&amp;n=91308&amp;dst=100005" TargetMode = "External"/><Relationship Id="rId37" Type="http://schemas.openxmlformats.org/officeDocument/2006/relationships/hyperlink" Target="https://login.consultant.ru/link/?req=doc&amp;base=RLAW376&amp;n=114839&amp;dst=100005" TargetMode = "External"/><Relationship Id="rId38" Type="http://schemas.openxmlformats.org/officeDocument/2006/relationships/hyperlink" Target="https://login.consultant.ru/link/?req=doc&amp;base=RLAW376&amp;n=117779&amp;dst=100005" TargetMode = "External"/><Relationship Id="rId39" Type="http://schemas.openxmlformats.org/officeDocument/2006/relationships/hyperlink" Target="https://login.consultant.ru/link/?req=doc&amp;base=RLAW376&amp;n=128679&amp;dst=100014" TargetMode = "External"/><Relationship Id="rId40" Type="http://schemas.openxmlformats.org/officeDocument/2006/relationships/hyperlink" Target="https://login.consultant.ru/link/?req=doc&amp;base=RLAW376&amp;n=133569&amp;dst=100005" TargetMode = "External"/><Relationship Id="rId41" Type="http://schemas.openxmlformats.org/officeDocument/2006/relationships/hyperlink" Target="https://login.consultant.ru/link/?req=doc&amp;base=RLAW376&amp;n=142878&amp;dst=100009" TargetMode = "External"/><Relationship Id="rId42" Type="http://schemas.openxmlformats.org/officeDocument/2006/relationships/hyperlink" Target="https://login.consultant.ru/link/?req=doc&amp;base=RLAW376&amp;n=150878&amp;dst=100005" TargetMode = "External"/><Relationship Id="rId43" Type="http://schemas.openxmlformats.org/officeDocument/2006/relationships/hyperlink" Target="https://login.consultant.ru/link/?req=doc&amp;base=RLAW376&amp;n=161341&amp;dst=100005" TargetMode = "External"/><Relationship Id="rId44" Type="http://schemas.openxmlformats.org/officeDocument/2006/relationships/hyperlink" Target="https://login.consultant.ru/link/?req=doc&amp;base=RLAW376&amp;n=150878&amp;dst=100006" TargetMode = "External"/><Relationship Id="rId45" Type="http://schemas.openxmlformats.org/officeDocument/2006/relationships/hyperlink" Target="https://login.consultant.ru/link/?req=doc&amp;base=RLAW376&amp;n=142878&amp;dst=100010" TargetMode = "External"/><Relationship Id="rId46" Type="http://schemas.openxmlformats.org/officeDocument/2006/relationships/hyperlink" Target="https://login.consultant.ru/link/?req=doc&amp;base=RLAW376&amp;n=128679&amp;dst=100017" TargetMode = "External"/><Relationship Id="rId47" Type="http://schemas.openxmlformats.org/officeDocument/2006/relationships/hyperlink" Target="https://login.consultant.ru/link/?req=doc&amp;base=RLAW376&amp;n=117779&amp;dst=100009" TargetMode = "External"/><Relationship Id="rId48" Type="http://schemas.openxmlformats.org/officeDocument/2006/relationships/hyperlink" Target="https://login.consultant.ru/link/?req=doc&amp;base=RLAW376&amp;n=117779&amp;dst=100012" TargetMode = "External"/><Relationship Id="rId49" Type="http://schemas.openxmlformats.org/officeDocument/2006/relationships/hyperlink" Target="https://login.consultant.ru/link/?req=doc&amp;base=RLAW376&amp;n=117779&amp;dst=100014" TargetMode = "External"/><Relationship Id="rId50" Type="http://schemas.openxmlformats.org/officeDocument/2006/relationships/hyperlink" Target="https://login.consultant.ru/link/?req=doc&amp;base=RLAW376&amp;n=117779&amp;dst=100015" TargetMode = "External"/><Relationship Id="rId51" Type="http://schemas.openxmlformats.org/officeDocument/2006/relationships/hyperlink" Target="https://login.consultant.ru/link/?req=doc&amp;base=RLAW376&amp;n=117779&amp;dst=100017" TargetMode = "External"/><Relationship Id="rId52" Type="http://schemas.openxmlformats.org/officeDocument/2006/relationships/hyperlink" Target="https://login.consultant.ru/link/?req=doc&amp;base=RLAW376&amp;n=161341&amp;dst=100006" TargetMode = "External"/><Relationship Id="rId53" Type="http://schemas.openxmlformats.org/officeDocument/2006/relationships/hyperlink" Target="https://login.consultant.ru/link/?req=doc&amp;base=RLAW376&amp;n=114839&amp;dst=100013" TargetMode = "External"/><Relationship Id="rId54" Type="http://schemas.openxmlformats.org/officeDocument/2006/relationships/hyperlink" Target="https://login.consultant.ru/link/?req=doc&amp;base=RLAW376&amp;n=117779&amp;dst=100019" TargetMode = "External"/><Relationship Id="rId55" Type="http://schemas.openxmlformats.org/officeDocument/2006/relationships/hyperlink" Target="https://login.consultant.ru/link/?req=doc&amp;base=RLAW376&amp;n=117779&amp;dst=100021" TargetMode = "External"/><Relationship Id="rId56" Type="http://schemas.openxmlformats.org/officeDocument/2006/relationships/hyperlink" Target="https://login.consultant.ru/link/?req=doc&amp;base=RLAW376&amp;n=117779&amp;dst=100022" TargetMode = "External"/><Relationship Id="rId57" Type="http://schemas.openxmlformats.org/officeDocument/2006/relationships/hyperlink" Target="https://login.consultant.ru/link/?req=doc&amp;base=RLAW376&amp;n=161341&amp;dst=100009" TargetMode = "External"/><Relationship Id="rId58" Type="http://schemas.openxmlformats.org/officeDocument/2006/relationships/hyperlink" Target="https://login.consultant.ru/link/?req=doc&amp;base=RLAW376&amp;n=150878&amp;dst=100010" TargetMode = "External"/><Relationship Id="rId59" Type="http://schemas.openxmlformats.org/officeDocument/2006/relationships/hyperlink" Target="https://login.consultant.ru/link/?req=doc&amp;base=RLAW376&amp;n=161341&amp;dst=100011" TargetMode = "External"/><Relationship Id="rId60" Type="http://schemas.openxmlformats.org/officeDocument/2006/relationships/hyperlink" Target="https://login.consultant.ru/link/?req=doc&amp;base=RLAW376&amp;n=161341&amp;dst=100011" TargetMode = "External"/><Relationship Id="rId61" Type="http://schemas.openxmlformats.org/officeDocument/2006/relationships/hyperlink" Target="https://login.consultant.ru/link/?req=doc&amp;base=RLAW376&amp;n=150878&amp;dst=100012" TargetMode = "External"/><Relationship Id="rId62" Type="http://schemas.openxmlformats.org/officeDocument/2006/relationships/hyperlink" Target="https://login.consultant.ru/link/?req=doc&amp;base=RLAW376&amp;n=161341&amp;dst=100012" TargetMode = "External"/><Relationship Id="rId63" Type="http://schemas.openxmlformats.org/officeDocument/2006/relationships/hyperlink" Target="https://login.consultant.ru/link/?req=doc&amp;base=RLAW376&amp;n=161341&amp;dst=100014" TargetMode = "External"/><Relationship Id="rId64" Type="http://schemas.openxmlformats.org/officeDocument/2006/relationships/hyperlink" Target="https://login.consultant.ru/link/?req=doc&amp;base=RLAW376&amp;n=161341&amp;dst=100015" TargetMode = "External"/><Relationship Id="rId65" Type="http://schemas.openxmlformats.org/officeDocument/2006/relationships/hyperlink" Target="https://login.consultant.ru/link/?req=doc&amp;base=RLAW376&amp;n=161341&amp;dst=100016" TargetMode = "External"/><Relationship Id="rId66" Type="http://schemas.openxmlformats.org/officeDocument/2006/relationships/hyperlink" Target="https://login.consultant.ru/link/?req=doc&amp;base=RLAW376&amp;n=161341&amp;dst=100017" TargetMode = "External"/><Relationship Id="rId67" Type="http://schemas.openxmlformats.org/officeDocument/2006/relationships/hyperlink" Target="https://login.consultant.ru/link/?req=doc&amp;base=RLAW376&amp;n=161341&amp;dst=100018" TargetMode = "External"/><Relationship Id="rId68" Type="http://schemas.openxmlformats.org/officeDocument/2006/relationships/hyperlink" Target="https://login.consultant.ru/link/?req=doc&amp;base=RLAW376&amp;n=161341&amp;dst=100020" TargetMode = "External"/><Relationship Id="rId69" Type="http://schemas.openxmlformats.org/officeDocument/2006/relationships/hyperlink" Target="https://login.consultant.ru/link/?req=doc&amp;base=RLAW376&amp;n=161341&amp;dst=100021" TargetMode = "External"/><Relationship Id="rId70" Type="http://schemas.openxmlformats.org/officeDocument/2006/relationships/hyperlink" Target="https://login.consultant.ru/link/?req=doc&amp;base=RLAW376&amp;n=161341&amp;dst=100023" TargetMode = "External"/><Relationship Id="rId71" Type="http://schemas.openxmlformats.org/officeDocument/2006/relationships/hyperlink" Target="https://login.consultant.ru/link/?req=doc&amp;base=RLAW376&amp;n=161341&amp;dst=100023" TargetMode = "External"/><Relationship Id="rId72" Type="http://schemas.openxmlformats.org/officeDocument/2006/relationships/hyperlink" Target="https://login.consultant.ru/link/?req=doc&amp;base=RLAW376&amp;n=150878&amp;dst=100013" TargetMode = "External"/><Relationship Id="rId73" Type="http://schemas.openxmlformats.org/officeDocument/2006/relationships/hyperlink" Target="https://login.consultant.ru/link/?req=doc&amp;base=RLAW376&amp;n=114839&amp;dst=100027" TargetMode = "External"/><Relationship Id="rId74" Type="http://schemas.openxmlformats.org/officeDocument/2006/relationships/hyperlink" Target="https://login.consultant.ru/link/?req=doc&amp;base=RLAW376&amp;n=117779&amp;dst=100029" TargetMode = "External"/><Relationship Id="rId75" Type="http://schemas.openxmlformats.org/officeDocument/2006/relationships/hyperlink" Target="https://login.consultant.ru/link/?req=doc&amp;base=RLAW376&amp;n=142878&amp;dst=100050" TargetMode = "External"/><Relationship Id="rId76" Type="http://schemas.openxmlformats.org/officeDocument/2006/relationships/hyperlink" Target="https://login.consultant.ru/link/?req=doc&amp;base=RLAW376&amp;n=161341&amp;dst=100024" TargetMode = "External"/><Relationship Id="rId77" Type="http://schemas.openxmlformats.org/officeDocument/2006/relationships/hyperlink" Target="https://login.consultant.ru/link/?req=doc&amp;base=RLAW376&amp;n=117779&amp;dst=100031" TargetMode = "External"/><Relationship Id="rId78" Type="http://schemas.openxmlformats.org/officeDocument/2006/relationships/hyperlink" Target="https://login.consultant.ru/link/?req=doc&amp;base=RLAW376&amp;n=117779&amp;dst=100033" TargetMode = "External"/><Relationship Id="rId79" Type="http://schemas.openxmlformats.org/officeDocument/2006/relationships/hyperlink" Target="https://login.consultant.ru/link/?req=doc&amp;base=RLAW376&amp;n=142878&amp;dst=100052" TargetMode = "External"/><Relationship Id="rId80" Type="http://schemas.openxmlformats.org/officeDocument/2006/relationships/hyperlink" Target="https://login.consultant.ru/link/?req=doc&amp;base=RLAW376&amp;n=114839&amp;dst=100029" TargetMode = "External"/><Relationship Id="rId81" Type="http://schemas.openxmlformats.org/officeDocument/2006/relationships/hyperlink" Target="https://login.consultant.ru/link/?req=doc&amp;base=RLAW376&amp;n=161341&amp;dst=100026" TargetMode = "External"/><Relationship Id="rId82" Type="http://schemas.openxmlformats.org/officeDocument/2006/relationships/hyperlink" Target="https://login.consultant.ru/link/?req=doc&amp;base=RLAW376&amp;n=161341&amp;dst=100027" TargetMode = "External"/><Relationship Id="rId83" Type="http://schemas.openxmlformats.org/officeDocument/2006/relationships/hyperlink" Target="https://login.consultant.ru/link/?req=doc&amp;base=RLAW376&amp;n=114839&amp;dst=100031" TargetMode = "External"/><Relationship Id="rId84" Type="http://schemas.openxmlformats.org/officeDocument/2006/relationships/hyperlink" Target="https://login.consultant.ru/link/?req=doc&amp;base=RLAW376&amp;n=150878&amp;dst=100067" TargetMode = "External"/><Relationship Id="rId85" Type="http://schemas.openxmlformats.org/officeDocument/2006/relationships/hyperlink" Target="https://login.consultant.ru/link/?req=doc&amp;base=RLAW376&amp;n=117779&amp;dst=100035" TargetMode = "External"/><Relationship Id="rId86" Type="http://schemas.openxmlformats.org/officeDocument/2006/relationships/hyperlink" Target="https://login.consultant.ru/link/?req=doc&amp;base=RLAW376&amp;n=161341&amp;dst=100029" TargetMode = "External"/><Relationship Id="rId87" Type="http://schemas.openxmlformats.org/officeDocument/2006/relationships/hyperlink" Target="https://login.consultant.ru/link/?req=doc&amp;base=RLAW376&amp;n=161341&amp;dst=100030" TargetMode = "External"/><Relationship Id="rId88" Type="http://schemas.openxmlformats.org/officeDocument/2006/relationships/hyperlink" Target="https://login.consultant.ru/link/?req=doc&amp;base=RLAW376&amp;n=161341&amp;dst=100032" TargetMode = "External"/><Relationship Id="rId89" Type="http://schemas.openxmlformats.org/officeDocument/2006/relationships/hyperlink" Target="https://login.consultant.ru/link/?req=doc&amp;base=RLAW376&amp;n=114839&amp;dst=100031" TargetMode = "External"/><Relationship Id="rId90" Type="http://schemas.openxmlformats.org/officeDocument/2006/relationships/hyperlink" Target="https://login.consultant.ru/link/?req=doc&amp;base=RLAW376&amp;n=161341&amp;dst=100032" TargetMode = "External"/><Relationship Id="rId91" Type="http://schemas.openxmlformats.org/officeDocument/2006/relationships/hyperlink" Target="https://login.consultant.ru/link/?req=doc&amp;base=RLAW376&amp;n=117779&amp;dst=100037" TargetMode = "External"/><Relationship Id="rId92" Type="http://schemas.openxmlformats.org/officeDocument/2006/relationships/hyperlink" Target="https://login.consultant.ru/link/?req=doc&amp;base=RLAW376&amp;n=161341&amp;dst=100032" TargetMode = "External"/><Relationship Id="rId93" Type="http://schemas.openxmlformats.org/officeDocument/2006/relationships/hyperlink" Target="https://login.consultant.ru/link/?req=doc&amp;base=RLAW376&amp;n=150878&amp;dst=100071" TargetMode = "External"/><Relationship Id="rId94" Type="http://schemas.openxmlformats.org/officeDocument/2006/relationships/hyperlink" Target="https://login.consultant.ru/link/?req=doc&amp;base=RLAW376&amp;n=114839&amp;dst=100032" TargetMode = "External"/><Relationship Id="rId95" Type="http://schemas.openxmlformats.org/officeDocument/2006/relationships/hyperlink" Target="https://login.consultant.ru/link/?req=doc&amp;base=RLAW376&amp;n=161341&amp;dst=100033" TargetMode = "External"/><Relationship Id="rId96" Type="http://schemas.openxmlformats.org/officeDocument/2006/relationships/hyperlink" Target="https://login.consultant.ru/link/?req=doc&amp;base=RLAW376&amp;n=161341&amp;dst=100035" TargetMode = "External"/><Relationship Id="rId97" Type="http://schemas.openxmlformats.org/officeDocument/2006/relationships/hyperlink" Target="https://login.consultant.ru/link/?req=doc&amp;base=RLAW376&amp;n=161341&amp;dst=100036" TargetMode = "External"/><Relationship Id="rId98" Type="http://schemas.openxmlformats.org/officeDocument/2006/relationships/hyperlink" Target="https://login.consultant.ru/link/?req=doc&amp;base=RLAW376&amp;n=161341&amp;dst=100038" TargetMode = "External"/><Relationship Id="rId99" Type="http://schemas.openxmlformats.org/officeDocument/2006/relationships/hyperlink" Target="https://login.consultant.ru/link/?req=doc&amp;base=RLAW376&amp;n=161341&amp;dst=100039" TargetMode = "External"/><Relationship Id="rId100" Type="http://schemas.openxmlformats.org/officeDocument/2006/relationships/hyperlink" Target="https://login.consultant.ru/link/?req=doc&amp;base=RLAW376&amp;n=161341&amp;dst=100041" TargetMode = "External"/><Relationship Id="rId101" Type="http://schemas.openxmlformats.org/officeDocument/2006/relationships/hyperlink" Target="https://login.consultant.ru/link/?req=doc&amp;base=RLAW376&amp;n=161341&amp;dst=100042" TargetMode = "External"/><Relationship Id="rId102" Type="http://schemas.openxmlformats.org/officeDocument/2006/relationships/hyperlink" Target="https://login.consultant.ru/link/?req=doc&amp;base=RLAW376&amp;n=133569&amp;dst=100006" TargetMode = "External"/><Relationship Id="rId103" Type="http://schemas.openxmlformats.org/officeDocument/2006/relationships/hyperlink" Target="https://login.consultant.ru/link/?req=doc&amp;base=RLAW376&amp;n=117779&amp;dst=100039" TargetMode = "External"/><Relationship Id="rId104" Type="http://schemas.openxmlformats.org/officeDocument/2006/relationships/hyperlink" Target="https://login.consultant.ru/link/?req=doc&amp;base=RLAW376&amp;n=142878&amp;dst=100060" TargetMode = "External"/><Relationship Id="rId105" Type="http://schemas.openxmlformats.org/officeDocument/2006/relationships/hyperlink" Target="https://login.consultant.ru/link/?req=doc&amp;base=RLAW376&amp;n=161341&amp;dst=100044" TargetMode = "External"/><Relationship Id="rId106" Type="http://schemas.openxmlformats.org/officeDocument/2006/relationships/hyperlink" Target="https://login.consultant.ru/link/?req=doc&amp;base=RLAW376&amp;n=161341&amp;dst=100047" TargetMode = "External"/><Relationship Id="rId107" Type="http://schemas.openxmlformats.org/officeDocument/2006/relationships/hyperlink" Target="https://login.consultant.ru/link/?req=doc&amp;base=RLAW376&amp;n=142878&amp;dst=100061" TargetMode = "External"/><Relationship Id="rId108" Type="http://schemas.openxmlformats.org/officeDocument/2006/relationships/hyperlink" Target="https://login.consultant.ru/link/?req=doc&amp;base=RLAW376&amp;n=142878&amp;dst=100063" TargetMode = "External"/><Relationship Id="rId109" Type="http://schemas.openxmlformats.org/officeDocument/2006/relationships/hyperlink" Target="https://login.consultant.ru/link/?req=doc&amp;base=RLAW376&amp;n=142878&amp;dst=100064" TargetMode = "External"/><Relationship Id="rId110" Type="http://schemas.openxmlformats.org/officeDocument/2006/relationships/hyperlink" Target="https://login.consultant.ru/link/?req=doc&amp;base=RLAW376&amp;n=142878&amp;dst=100065" TargetMode = "External"/><Relationship Id="rId111" Type="http://schemas.openxmlformats.org/officeDocument/2006/relationships/hyperlink" Target="https://login.consultant.ru/link/?req=doc&amp;base=RLAW376&amp;n=117779&amp;dst=100041" TargetMode = "External"/><Relationship Id="rId112" Type="http://schemas.openxmlformats.org/officeDocument/2006/relationships/hyperlink" Target="https://login.consultant.ru/link/?req=doc&amp;base=RLAW376&amp;n=161341&amp;dst=100049" TargetMode = "External"/><Relationship Id="rId113" Type="http://schemas.openxmlformats.org/officeDocument/2006/relationships/hyperlink" Target="https://login.consultant.ru/link/?req=doc&amp;base=RLAW376&amp;n=161341&amp;dst=100051" TargetMode = "External"/><Relationship Id="rId114" Type="http://schemas.openxmlformats.org/officeDocument/2006/relationships/hyperlink" Target="https://login.consultant.ru/link/?req=doc&amp;base=RLAW376&amp;n=142878&amp;dst=100066" TargetMode = "External"/><Relationship Id="rId115" Type="http://schemas.openxmlformats.org/officeDocument/2006/relationships/hyperlink" Target="https://login.consultant.ru/link/?req=doc&amp;base=RLAW376&amp;n=142878&amp;dst=100068" TargetMode = "External"/><Relationship Id="rId116" Type="http://schemas.openxmlformats.org/officeDocument/2006/relationships/hyperlink" Target="https://login.consultant.ru/link/?req=doc&amp;base=RLAW376&amp;n=142878&amp;dst=100069" TargetMode = "External"/><Relationship Id="rId117" Type="http://schemas.openxmlformats.org/officeDocument/2006/relationships/hyperlink" Target="https://login.consultant.ru/link/?req=doc&amp;base=RLAW376&amp;n=161341&amp;dst=100052" TargetMode = "External"/><Relationship Id="rId118" Type="http://schemas.openxmlformats.org/officeDocument/2006/relationships/hyperlink" Target="https://login.consultant.ru/link/?req=doc&amp;base=RLAW376&amp;n=161341&amp;dst=100053" TargetMode = "External"/><Relationship Id="rId119" Type="http://schemas.openxmlformats.org/officeDocument/2006/relationships/hyperlink" Target="https://login.consultant.ru/link/?req=doc&amp;base=RLAW376&amp;n=161341&amp;dst=100055" TargetMode = "External"/><Relationship Id="rId120" Type="http://schemas.openxmlformats.org/officeDocument/2006/relationships/hyperlink" Target="https://login.consultant.ru/link/?req=doc&amp;base=RLAW376&amp;n=161341&amp;dst=100056" TargetMode = "External"/><Relationship Id="rId121" Type="http://schemas.openxmlformats.org/officeDocument/2006/relationships/hyperlink" Target="https://login.consultant.ru/link/?req=doc&amp;base=RLAW376&amp;n=91308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30.12.2011 N 925
(ред. от 19.03.2026)
"Об определении исполнительного органа Смоленской области, уполномоченного в сфере обеспечения граждан бесплатной юридической помощью, утверждении перечня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и установлении их компетенции"</dc:title>
  <dcterms:created xsi:type="dcterms:W3CDTF">2026-05-14T08:28:57Z</dcterms:created>
</cp:coreProperties>
</file>