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Смоленской области от 09.10.2013 N 761</w:t>
              <w:br/>
              <w:t xml:space="preserve">(ред. от 19.03.2026)</w:t>
              <w:br/>
              <w:t xml:space="preserve">"Об утверждении Порядка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СМОЛЕНСКОЙ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9 октября 2013 г. N 761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ГРАЖДАНАМ СПРАВКИ</w:t>
      </w:r>
    </w:p>
    <w:p>
      <w:pPr>
        <w:pStyle w:val="2"/>
        <w:jc w:val="center"/>
      </w:pPr>
      <w:r>
        <w:rPr>
          <w:sz w:val="20"/>
        </w:rPr>
        <w:t xml:space="preserve">О НАЛИЧИИ СРЕДНЕДУШЕВОГО ДОХОДА СЕМЬИ ИЛИ ДОХОДА ОДИНОКО</w:t>
      </w:r>
    </w:p>
    <w:p>
      <w:pPr>
        <w:pStyle w:val="2"/>
        <w:jc w:val="center"/>
      </w:pPr>
      <w:r>
        <w:rPr>
          <w:sz w:val="20"/>
        </w:rPr>
        <w:t xml:space="preserve">ПРОЖИВАЮЩЕГО ГРАЖДАНИНА НИЖЕ ВЕЛИЧИНЫ ПРОЖИТОЧНОГО МИНИМУМА,</w:t>
      </w:r>
    </w:p>
    <w:p>
      <w:pPr>
        <w:pStyle w:val="2"/>
        <w:jc w:val="center"/>
      </w:pPr>
      <w:r>
        <w:rPr>
          <w:sz w:val="20"/>
        </w:rPr>
        <w:t xml:space="preserve">УСТАНОВЛЕННОГО В СМОЛЕНСКОЙ ОБЛАСТИ, ДЛЯ ПОЛУЧЕНИЯ</w:t>
      </w:r>
    </w:p>
    <w:p>
      <w:pPr>
        <w:pStyle w:val="2"/>
        <w:jc w:val="center"/>
      </w:pPr>
      <w:r>
        <w:rPr>
          <w:sz w:val="20"/>
        </w:rPr>
        <w:t xml:space="preserve">БЕСПЛАТНОЙ ЮРИДИЧЕСКОЙ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25.12.2013 </w:t>
            </w:r>
            <w:hyperlink w:history="0" r:id="rId8" w:tooltip="Постановление Администрации Смоленской области от 25.12.2013 N 1082 &quot;О внесении изменения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N 1082</w:t>
              </w:r>
            </w:hyperlink>
            <w:r>
              <w:rPr>
                <w:sz w:val="20"/>
                <w:color w:val="392c69"/>
              </w:rPr>
              <w:t xml:space="preserve">, от 28.07.2015 </w:t>
            </w:r>
            <w:hyperlink w:history="0" r:id="rId9" w:tooltip="Постановление Администрации Смоленской области от 28.07.2015 N 459 &quot;О внесении изменения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N 459</w:t>
              </w:r>
            </w:hyperlink>
            <w:r>
              <w:rPr>
                <w:sz w:val="20"/>
                <w:color w:val="392c69"/>
              </w:rPr>
              <w:t xml:space="preserve">, от 10.06.2020 </w:t>
            </w:r>
            <w:hyperlink w:history="0" r:id="rId10" w:tooltip="Постановление Администрации Смоленской области от 10.06.2020 N 334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N 334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14.12.2021 </w:t>
            </w:r>
            <w:hyperlink w:history="0" r:id="rId11" w:tooltip="Постановление Администрации Смоленской области от 14.12.2021 N 803 &quot;О внесении изменения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N 803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12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19.03.2026 N 151)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областного </w:t>
      </w:r>
      <w:hyperlink w:history="0" r:id="rId13" w:tooltip="Закон Смоленской области от 20.06.2013 N 66-з (ред. от 24.09.2025) &quot;О бесплатной юридической помощи в Смоленской области&quot; (принят Смоленской областной Думой 20.06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бесплатной юридической помощи в Смоленской области", а также обеспечения реализации на территории Смоленской области права малоимущих граждан на получение бесплатной юридической помощи Администрация Смоленской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А.В.ОСТРОВСКИЙ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09.10.2013 N 761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ГРАЖДАНАМ СПРАВКИ О НАЛИЧИИ СРЕДНЕДУШЕВОГО</w:t>
      </w:r>
    </w:p>
    <w:p>
      <w:pPr>
        <w:pStyle w:val="2"/>
        <w:jc w:val="center"/>
      </w:pPr>
      <w:r>
        <w:rPr>
          <w:sz w:val="20"/>
        </w:rPr>
        <w:t xml:space="preserve">ДОХОДА СЕМЬИ ИЛИ ДОХОДА ОДИНОКО ПРОЖИВАЮЩЕГО ГРАЖДАНИНА НИЖЕ</w:t>
      </w:r>
    </w:p>
    <w:p>
      <w:pPr>
        <w:pStyle w:val="2"/>
        <w:jc w:val="center"/>
      </w:pPr>
      <w:r>
        <w:rPr>
          <w:sz w:val="20"/>
        </w:rPr>
        <w:t xml:space="preserve">ВЕЛИЧИНЫ ПРОЖИТОЧНОГО МИНИМУМА, УСТАНОВЛЕННОГО В СМОЛЕНСКОЙ</w:t>
      </w:r>
    </w:p>
    <w:p>
      <w:pPr>
        <w:pStyle w:val="2"/>
        <w:jc w:val="center"/>
      </w:pPr>
      <w:r>
        <w:rPr>
          <w:sz w:val="20"/>
        </w:rPr>
        <w:t xml:space="preserve">ОБЛАСТИ, ДЛЯ ПОЛУЧЕНИЯ БЕСПЛАТНОЙ ЮРИДИЧЕСКОЙ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25.12.2013 </w:t>
            </w:r>
            <w:hyperlink w:history="0" r:id="rId14" w:tooltip="Постановление Администрации Смоленской области от 25.12.2013 N 1082 &quot;О внесении изменения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N 1082</w:t>
              </w:r>
            </w:hyperlink>
            <w:r>
              <w:rPr>
                <w:sz w:val="20"/>
                <w:color w:val="392c69"/>
              </w:rPr>
              <w:t xml:space="preserve">, от 28.07.2015 </w:t>
            </w:r>
            <w:hyperlink w:history="0" r:id="rId15" w:tooltip="Постановление Администрации Смоленской области от 28.07.2015 N 459 &quot;О внесении изменения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N 459</w:t>
              </w:r>
            </w:hyperlink>
            <w:r>
              <w:rPr>
                <w:sz w:val="20"/>
                <w:color w:val="392c69"/>
              </w:rPr>
              <w:t xml:space="preserve">, от 10.06.2020 </w:t>
            </w:r>
            <w:hyperlink w:history="0" r:id="rId16" w:tooltip="Постановление Администрации Смоленской области от 10.06.2020 N 334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N 334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14.12.2021 </w:t>
            </w:r>
            <w:hyperlink w:history="0" r:id="rId17" w:tooltip="Постановление Администрации Смоленской области от 14.12.2021 N 803 &quot;О внесении изменения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N 803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hyperlink w:history="0" r:id="rId18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19.03.2026 N 151)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определяет правила предоставления гражданам Российской Федерации, проживающим в Смоленской области и претендующим на получение бесплатной юридической помощи (далее - граждане),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 (далее также - справка о среднедушевом доходе), для получения бесплатной юридической помощи.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2 </w:t>
            </w:r>
            <w:hyperlink w:history="0" r:id="rId19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</w:t>
            </w:r>
            <w:hyperlink w:history="0" r:id="rId20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49" w:name="P49"/>
    <w:bookmarkEnd w:id="49"/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2. Для получения справки о среднедушевом доходе гражданин или его представитель, обладающий необходимыми полномочиями в соответствии с федеральным законодательством (далее - представитель гражданина), подает в пределах территории Смоленской области по выбору гражданина независимо от его места жительства (места пребывания) в смоленское областное государственное казенное учреждение "Центр реализации государственных гарантий социальной защиты" (далее - учреждение) или в многофункциональный центр предоставления государственных и муниципальных услуг (далее - МФЦ) </w:t>
      </w:r>
      <w:hyperlink w:history="0" w:anchor="P134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по форме согласно приложению N 1 к настоящему Порядку.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1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Гражданин или представитель гражданина, обратившийся с заявлением, одновременно представляет: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паспорт или иной документ, удостоверяющий личность гражданина, и его копию;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документ, подтверждающий полномочия представителя гражданина (если заявление и документы подаются представителем гражданина), и его копию;</w:t>
      </w:r>
    </w:p>
    <w:bookmarkStart w:id="54" w:name="P54"/>
    <w:bookmarkEnd w:id="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документ, удостоверяющий личность представителя гражданина (если заявление и документы подаются представителем гражданина), и его копию;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документы (справки) о доходах гражданина и членов его семьи, полученных за три последних календарных месяца, предшествовавшие месяцу перед месяцем обращения за предоставлением справки о среднедушевом доходе (представляются по собственной инициативе);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bookmarkStart w:id="57" w:name="P57"/>
    <w:bookmarkEnd w:id="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документ, подтверждающий регистрацию гражданина по месту жительства (месту пребывания) на территории Смоленской области (представляется по собственной инициативе);</w:t>
      </w:r>
    </w:p>
    <w:p>
      <w:pPr>
        <w:pStyle w:val="0"/>
        <w:jc w:val="both"/>
      </w:pPr>
      <w:r>
        <w:rPr>
          <w:sz w:val="20"/>
        </w:rPr>
        <w:t xml:space="preserve">(пп. 5 в ред. </w:t>
      </w:r>
      <w:hyperlink w:history="0" r:id="rId23" w:tooltip="Постановление Администрации Смоленской области от 10.06.2020 N 334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10.06.2020 N 334)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письменные согласия гражданина и членов его семьи, указанных в заявлении, на обработку их персональных данных, оформленные в соответствии с требованиями </w:t>
      </w:r>
      <w:hyperlink w:history="0" r:id="rId24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статьи 9</w:t>
        </w:r>
      </w:hyperlink>
      <w:r>
        <w:rPr>
          <w:sz w:val="20"/>
        </w:rPr>
        <w:t xml:space="preserve"> Федерального закона "О персональных данных".</w:t>
      </w:r>
    </w:p>
    <w:p>
      <w:pPr>
        <w:pStyle w:val="0"/>
        <w:jc w:val="both"/>
      </w:pPr>
      <w:r>
        <w:rPr>
          <w:sz w:val="20"/>
        </w:rPr>
        <w:t xml:space="preserve">(пп. 6 введен </w:t>
      </w:r>
      <w:hyperlink w:history="0" r:id="rId25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4 </w:t>
            </w:r>
            <w:hyperlink w:history="0" r:id="rId26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</w:t>
            </w:r>
            <w:hyperlink w:history="0" r:id="rId27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4. Учреждение отказывает в принятии заявления в случае, если к заявлению не приложены документы, предусмотренные пунктом 3 настоящего Порядка, за исключением документов, указанных в подпунктах 4 и 5 пункта 3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Администрации Смоленской области от 10.06.2020 N 334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10.06.2020 N 334, </w:t>
      </w:r>
      <w:hyperlink w:history="0" r:id="rId29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5 </w:t>
            </w:r>
            <w:hyperlink w:history="0" r:id="rId30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в части, касающейся отдела (сектора) социальной защиты населения Департамента Смоленской области по социальному развитию, </w:t>
            </w:r>
            <w:hyperlink w:history="0" r:id="rId31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5. В случае если документы, указанные в </w:t>
      </w:r>
      <w:hyperlink w:history="0" w:anchor="P55" w:tooltip="4) документы (справки) о доходах гражданина и членов его семьи, полученных за три последних календарных месяца, предшествовавшие месяцу перед месяцем обращения за предоставлением справки о среднедушевом доходе (представляются по собственной инициативе);">
        <w:r>
          <w:rPr>
            <w:sz w:val="20"/>
            <w:color w:val="0000ff"/>
          </w:rPr>
          <w:t xml:space="preserve">подпунктах 4</w:t>
        </w:r>
      </w:hyperlink>
      <w:r>
        <w:rPr>
          <w:sz w:val="20"/>
        </w:rPr>
        <w:t xml:space="preserve"> и </w:t>
      </w:r>
      <w:hyperlink w:history="0" w:anchor="P57" w:tooltip="5) документ, подтверждающий регистрацию гражданина по месту жительства (месту пребывания) на территории Смоленской области (представляется по собственной инициативе);">
        <w:r>
          <w:rPr>
            <w:sz w:val="20"/>
            <w:color w:val="0000ff"/>
          </w:rPr>
          <w:t xml:space="preserve">5 пункта 3</w:t>
        </w:r>
      </w:hyperlink>
      <w:r>
        <w:rPr>
          <w:sz w:val="20"/>
        </w:rPr>
        <w:t xml:space="preserve"> настоящего Порядка, не представлены гражданином самостоятельно, учреждение или МФЦ в течение трех рабочих дней со дня поступления заявления, указанного в </w:t>
      </w:r>
      <w:hyperlink w:history="0" w:anchor="P49" w:tooltip="2. Для получения справки о среднедушевом доходе гражданин или его представитель, обладающий необходимыми полномочиями в соответствии с федеральным законодательством (далее - представитель гражданина), подает в пределах территории Смоленской области по выбору гражданина независимо от его места жительства (места пребывания) в смоленское областное государственное казенное учреждение &quot;Центр реализации государственных гарантий социальной защиты&quot; (далее - учреждение) или в многофункциональный центр предоставле...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Порядка, и документов, указанных в </w:t>
      </w:r>
      <w:hyperlink w:history="0" w:anchor="P52" w:tooltip="1) паспорт или иной документ, удостоверяющий личность гражданина, и его копию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54" w:tooltip="3) документ, удостоверяющий личность представителя гражданина (если заявление и документы подаются представителем гражданина), и его копию;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, </w:t>
      </w:r>
      <w:hyperlink w:history="0" w:anchor="P59" w:tooltip="6) письменные согласия гражданина и членов его семьи, указанных в заявлении, на обработку их персональных данных, оформленные в соответствии с требованиями статьи 9 Федерального закона &quot;О персональных данных&quot;.">
        <w:r>
          <w:rPr>
            <w:sz w:val="20"/>
            <w:color w:val="0000ff"/>
          </w:rPr>
          <w:t xml:space="preserve">6 пункта 3</w:t>
        </w:r>
      </w:hyperlink>
      <w:r>
        <w:rPr>
          <w:sz w:val="20"/>
        </w:rPr>
        <w:t xml:space="preserve"> настоящего Порядка, направляет в рамках межведомственного информационного взаимодействия в электронной форме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межведомственные запросы о предоставлении: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документов (сведений, содержащихся в них), подтверждающих регистрацию гражданина по месту жительства (месту пребывания) на территории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документов (сведений, содержащихся в них) о доходах гражданина и членов его семьи, полученных за три последних календарных месяца, предшествовавшие месяцу перед месяцем обращения за предоставлением справки о среднедушевом доходе.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32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6 </w:t>
            </w:r>
            <w:hyperlink w:history="0" r:id="rId33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</w:t>
            </w:r>
            <w:hyperlink w:history="0" r:id="rId34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6. Работник учреждения или МФЦ сверяет представленные подлинники документов с их копиями, заверяет копии документов, после чего подлинники документов возвращаются гражданину (представителю гражданина).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5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7 </w:t>
            </w:r>
            <w:hyperlink w:history="0" r:id="rId36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</w:t>
            </w:r>
            <w:hyperlink w:history="0" r:id="rId37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7. Заявление и документы, указанные в </w:t>
      </w:r>
      <w:hyperlink w:history="0" w:anchor="P51" w:tooltip="3. Гражданин или представитель гражданина, обратившийся с заявлением, одновременно представляет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представленные на бумажном носителе, не позднее рабочего дня, следующего за днем их приема, МФЦ направляет в учреждение.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8 </w:t>
            </w:r>
            <w:hyperlink w:history="0" r:id="rId39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в части, касающейся отдела (сектора) социальной защиты населения Департамента Смоленской области по социальному развитию, </w:t>
            </w:r>
            <w:hyperlink w:history="0" r:id="rId40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8. По желанию гражданина (представителя гражданина) заявление может быть подано в электронной форме в учреждение или МФЦ посредством федеральной государственной информационной системы "Единый портал государственных и муниципальных услуг (функций)".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9 </w:t>
            </w:r>
            <w:hyperlink w:history="0" r:id="rId42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</w:t>
            </w:r>
            <w:hyperlink w:history="0" r:id="rId43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9. Поданное в электронной форме заявление и представленные на бумажном носителе документы, указанные в </w:t>
      </w:r>
      <w:hyperlink w:history="0" w:anchor="P51" w:tooltip="3. Гражданин или представитель гражданина, обратившийся с заявлением, одновременно представляет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не позднее рабочего дня, следующего за днем их поступления, МФЦ направляет в учреждение.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абз. 1 п. 10 </w:t>
            </w:r>
            <w:hyperlink w:history="0" r:id="rId45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</w:t>
            </w:r>
            <w:hyperlink w:history="0" r:id="rId46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10. Учреждение проверяет сведения, указанные в заявлении, а также в представленных документах.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остановление Администрации Смоленской области от 25.12.2013 N 1082 &quot;О внесении изменения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25.12.2013 N 1082, </w:t>
      </w:r>
      <w:hyperlink w:history="0" r:id="rId48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другими способами, разрешенными федеральным законодательством.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11 </w:t>
            </w:r>
            <w:hyperlink w:history="0" r:id="rId49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</w:t>
            </w:r>
            <w:hyperlink w:history="0" r:id="rId50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11. Расчет среднедушевого дохода производится учреждением в соответствии с Федеральным </w:t>
      </w:r>
      <w:hyperlink w:history="0" r:id="rId51" w:tooltip="Федеральный закон от 05.04.2003 N 44-ФЗ (ред. от 28.11.2025) &quot;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учета дохода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расчете среднедушевого дохода семьи и дохода одиноко проживающего гражданина учитываются виды доходов, установленные </w:t>
      </w:r>
      <w:hyperlink w:history="0" r:id="rId53" w:tooltip="Постановление Правительства РФ от 20.08.2003 N 512 (ред. от 29.12.2025) &quot;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13 </w:t>
            </w:r>
            <w:hyperlink w:history="0" r:id="rId54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</w:t>
            </w:r>
            <w:hyperlink w:history="0" r:id="rId55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13. По результатам рассмотрения заявления учреждение не позднее чем через десять дней после его поступления выдает </w:t>
      </w:r>
      <w:hyperlink w:history="0" w:anchor="P204" w:tooltip="СПРАВКА">
        <w:r>
          <w:rPr>
            <w:sz w:val="20"/>
            <w:color w:val="0000ff"/>
          </w:rPr>
          <w:t xml:space="preserve">справку</w:t>
        </w:r>
      </w:hyperlink>
      <w:r>
        <w:rPr>
          <w:sz w:val="20"/>
        </w:rPr>
        <w:t xml:space="preserve"> о среднедушевом доходе семьи по форме согласно приложению N 2 к настоящему Порядку.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14 </w:t>
            </w:r>
            <w:hyperlink w:history="0" r:id="rId57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</w:t>
            </w:r>
            <w:hyperlink w:history="0" r:id="rId58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14. Справки о среднедушевом доходе регистрируются учреждением в </w:t>
      </w:r>
      <w:hyperlink w:history="0" w:anchor="P254" w:tooltip="ЖУРНАЛ">
        <w:r>
          <w:rPr>
            <w:sz w:val="20"/>
            <w:color w:val="0000ff"/>
          </w:rPr>
          <w:t xml:space="preserve">журнале</w:t>
        </w:r>
      </w:hyperlink>
      <w:r>
        <w:rPr>
          <w:sz w:val="20"/>
        </w:rPr>
        <w:t xml:space="preserve"> учета выдачи справок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 (далее также - журнал учета) по форме согласно приложению N 3 к настоящему Порядку.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15 </w:t>
            </w:r>
            <w:hyperlink w:history="0" r:id="rId60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</w:t>
            </w:r>
            <w:hyperlink w:history="0" r:id="rId61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15. Учреждение отказывает в выдаче справки о среднедушевом доходе в следующих случаях: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выявления в заявлении и (или) прилагаемых к нему документах неполных и (или)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неподтверждения факта наличия среднедушевого дохода семьи или дохода одиноко проживающего гражданина ниже величины прожиточного минимума, установленного в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Справка о среднедушевом доходе действительна в течение 6 месяцев со дня ее выдачи.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В случае порчи или утери справки о среднедушевом доходе по заявлению гражданина ему выдается дубликат справки.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Действие изменений, внесенных в п. 18 </w:t>
            </w:r>
            <w:hyperlink w:history="0" r:id="rId63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 от 19.03.2026 N 151, </w:t>
            </w:r>
            <w:hyperlink w:history="0" r:id="rId64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18. Заявление, документы, указанные в </w:t>
      </w:r>
      <w:hyperlink w:history="0" w:anchor="P51" w:tooltip="3. Гражданин или представитель гражданина, обратившийся с заявлением, одновременно представляет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и журнал учета хранятся в учреждении в течение 5 лет.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Смоленской области от 19.03.2026 N 151)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гражданам справки</w:t>
      </w:r>
    </w:p>
    <w:p>
      <w:pPr>
        <w:pStyle w:val="0"/>
        <w:jc w:val="right"/>
      </w:pPr>
      <w:r>
        <w:rPr>
          <w:sz w:val="20"/>
        </w:rPr>
        <w:t xml:space="preserve">о наличии среднедушевого дохода</w:t>
      </w:r>
    </w:p>
    <w:p>
      <w:pPr>
        <w:pStyle w:val="0"/>
        <w:jc w:val="right"/>
      </w:pPr>
      <w:r>
        <w:rPr>
          <w:sz w:val="20"/>
        </w:rPr>
        <w:t xml:space="preserve">семьи или дохода одиноко</w:t>
      </w:r>
    </w:p>
    <w:p>
      <w:pPr>
        <w:pStyle w:val="0"/>
        <w:jc w:val="right"/>
      </w:pPr>
      <w:r>
        <w:rPr>
          <w:sz w:val="20"/>
        </w:rPr>
        <w:t xml:space="preserve">проживающего гражданина ниже</w:t>
      </w:r>
    </w:p>
    <w:p>
      <w:pPr>
        <w:pStyle w:val="0"/>
        <w:jc w:val="right"/>
      </w:pPr>
      <w:r>
        <w:rPr>
          <w:sz w:val="20"/>
        </w:rPr>
        <w:t xml:space="preserve">величины прожиточного минимума,</w:t>
      </w:r>
    </w:p>
    <w:p>
      <w:pPr>
        <w:pStyle w:val="0"/>
        <w:jc w:val="right"/>
      </w:pPr>
      <w:r>
        <w:rPr>
          <w:sz w:val="20"/>
        </w:rPr>
        <w:t xml:space="preserve">установленного в Смоленской</w:t>
      </w:r>
    </w:p>
    <w:p>
      <w:pPr>
        <w:pStyle w:val="0"/>
        <w:jc w:val="right"/>
      </w:pPr>
      <w:r>
        <w:rPr>
          <w:sz w:val="20"/>
        </w:rPr>
        <w:t xml:space="preserve">области, для получения</w:t>
      </w:r>
    </w:p>
    <w:p>
      <w:pPr>
        <w:pStyle w:val="0"/>
        <w:jc w:val="right"/>
      </w:pPr>
      <w:r>
        <w:rPr>
          <w:sz w:val="20"/>
        </w:rPr>
        <w:t xml:space="preserve">бесплатной юридической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6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19.03.2026 N 151)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учреждения)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зарегистрированного (проживающего) по адресу: ______________________________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</w:t>
            </w:r>
          </w:p>
        </w:tc>
      </w:tr>
      <w:tr>
        <w:tc>
          <w:tcPr>
            <w:gridSpan w:val="2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34" w:name="P134"/>
          <w:bookmarkEnd w:id="134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выдать справку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Настоящим уведомляю о составе моей семьи и полученных мною и членами моей семьи видах доходов за три последних календарных месяца, предшествовавшие месяцу перед месяцем обращения: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474"/>
        <w:gridCol w:w="919"/>
        <w:gridCol w:w="2098"/>
        <w:gridCol w:w="1361"/>
        <w:gridCol w:w="1361"/>
        <w:gridCol w:w="1361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2"/>
            <w:tcW w:w="23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Состав семьи</w:t>
            </w:r>
          </w:p>
        </w:tc>
        <w:tc>
          <w:tcPr>
            <w:gridSpan w:val="4"/>
            <w:tcW w:w="61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Доход</w:t>
            </w:r>
          </w:p>
        </w:tc>
      </w:tr>
      <w:tr>
        <w:tc>
          <w:tcPr>
            <w:vMerge w:val="continue"/>
          </w:tcPr>
          <w:p/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члена семьи</w:t>
            </w:r>
          </w:p>
        </w:tc>
        <w:tc>
          <w:tcPr>
            <w:tcW w:w="9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степень родства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доходов (заработная плата, пенсия, стипендия, другие виды доходов) &lt;*&gt;</w:t>
            </w:r>
          </w:p>
        </w:tc>
        <w:tc>
          <w:tcPr>
            <w:gridSpan w:val="3"/>
            <w:tcW w:w="40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за три последних календарных месяца, предшествовавшие месяцу перед месяцем обращения (помесячно)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1-й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2-й месяц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3-й месяц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33"/>
        <w:gridCol w:w="3523"/>
        <w:gridCol w:w="3014"/>
      </w:tblGrid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--------------------------------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&lt;*&gt; Указываются все виды доходов, предусмотренные </w:t>
            </w:r>
            <w:hyperlink w:history="0" r:id="rId67" w:tooltip="Постановление Правительства РФ от 20.08.2003 N 512 (ред. от 29.12.2025) &quot;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Российской Федерации от 20.08.2003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Полноту и достоверность указанных в настоящем заявлении сведений подтверждаю.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Настоящим даю согласие на проверку сведений, указанных в заявлении, включая направление запросов в органы государственной власти, органы местного самоуправления, организации.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К заявлению прилагаю следующие документы: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_____________________________________________________________________.</w:t>
            </w:r>
          </w:p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(дата, месяц, год)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гражданина)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гражданам справки</w:t>
      </w:r>
    </w:p>
    <w:p>
      <w:pPr>
        <w:pStyle w:val="0"/>
        <w:jc w:val="right"/>
      </w:pPr>
      <w:r>
        <w:rPr>
          <w:sz w:val="20"/>
        </w:rPr>
        <w:t xml:space="preserve">о наличии среднедушевого дохода</w:t>
      </w:r>
    </w:p>
    <w:p>
      <w:pPr>
        <w:pStyle w:val="0"/>
        <w:jc w:val="right"/>
      </w:pPr>
      <w:r>
        <w:rPr>
          <w:sz w:val="20"/>
        </w:rPr>
        <w:t xml:space="preserve">семьи или дохода одиноко</w:t>
      </w:r>
    </w:p>
    <w:p>
      <w:pPr>
        <w:pStyle w:val="0"/>
        <w:jc w:val="right"/>
      </w:pPr>
      <w:r>
        <w:rPr>
          <w:sz w:val="20"/>
        </w:rPr>
        <w:t xml:space="preserve">проживающего гражданина ниже</w:t>
      </w:r>
    </w:p>
    <w:p>
      <w:pPr>
        <w:pStyle w:val="0"/>
        <w:jc w:val="right"/>
      </w:pPr>
      <w:r>
        <w:rPr>
          <w:sz w:val="20"/>
        </w:rPr>
        <w:t xml:space="preserve">величины прожиточного минимума,</w:t>
      </w:r>
    </w:p>
    <w:p>
      <w:pPr>
        <w:pStyle w:val="0"/>
        <w:jc w:val="right"/>
      </w:pPr>
      <w:r>
        <w:rPr>
          <w:sz w:val="20"/>
        </w:rPr>
        <w:t xml:space="preserve">установленного в Смоленской</w:t>
      </w:r>
    </w:p>
    <w:p>
      <w:pPr>
        <w:pStyle w:val="0"/>
        <w:jc w:val="right"/>
      </w:pPr>
      <w:r>
        <w:rPr>
          <w:sz w:val="20"/>
        </w:rPr>
        <w:t xml:space="preserve">области, для получения</w:t>
      </w:r>
    </w:p>
    <w:p>
      <w:pPr>
        <w:pStyle w:val="0"/>
        <w:jc w:val="right"/>
      </w:pPr>
      <w:r>
        <w:rPr>
          <w:sz w:val="20"/>
        </w:rPr>
        <w:t xml:space="preserve">бесплатной юридической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68" w:tooltip="Постановление Правительства Смоленской области от 19.03.2026 N 151 &quot;О внесении изменений в Порядок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19.03.2026 N 151)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8"/>
        <w:gridCol w:w="434"/>
        <w:gridCol w:w="2143"/>
        <w:gridCol w:w="3465"/>
      </w:tblGrid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(полное наименование учреждения)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bookmarkStart w:id="204" w:name="P204"/>
          <w:bookmarkEnd w:id="204"/>
          <w:p>
            <w:pPr>
              <w:pStyle w:val="0"/>
              <w:jc w:val="center"/>
            </w:pPr>
            <w:r>
              <w:rPr>
                <w:sz w:val="20"/>
              </w:rPr>
              <w:t xml:space="preserve">СПРАВКА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N 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от _____________ 20__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наличии среднедушевого дохода семьи или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дохода одиноко проживающего гражданина ниже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величины прожиточного минимума,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установленного в Смоленской области,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для получения бесплатной юридической помощи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Дана 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документа, удостоверяющего личность, его серия, номер, кем и когда выдан)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проживающему(ей) по адресу: ________________________________________________</w:t>
            </w:r>
          </w:p>
        </w:tc>
      </w:tr>
      <w:t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6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жительства или место пребывания)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том, что в соответствии с указанными им (ею) сведениями среднедушевой доход его (ее) семьи (одиноко проживающего гражданина) составляет ________________________ рублей ___ копеек, что ниже величины прожиточного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(сумма прописью)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минимума, установленного в Смоленской области на 20___ год.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Настоящая справка действует до ______________________________________.</w:t>
            </w:r>
          </w:p>
        </w:tc>
      </w:tr>
      <w:tr>
        <w:tc>
          <w:tcPr>
            <w:gridSpan w:val="2"/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дату, месяц, год)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учреждения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М.П.</w:t>
            </w:r>
          </w:p>
        </w:tc>
        <w:tc>
          <w:tcPr>
            <w:gridSpan w:val="2"/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(инициалы, фамилия)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гражданам справки</w:t>
      </w:r>
    </w:p>
    <w:p>
      <w:pPr>
        <w:pStyle w:val="0"/>
        <w:jc w:val="right"/>
      </w:pPr>
      <w:r>
        <w:rPr>
          <w:sz w:val="20"/>
        </w:rPr>
        <w:t xml:space="preserve">о наличии среднедушевого дохода</w:t>
      </w:r>
    </w:p>
    <w:p>
      <w:pPr>
        <w:pStyle w:val="0"/>
        <w:jc w:val="right"/>
      </w:pPr>
      <w:r>
        <w:rPr>
          <w:sz w:val="20"/>
        </w:rPr>
        <w:t xml:space="preserve">семьи или дохода одиноко</w:t>
      </w:r>
    </w:p>
    <w:p>
      <w:pPr>
        <w:pStyle w:val="0"/>
        <w:jc w:val="right"/>
      </w:pPr>
      <w:r>
        <w:rPr>
          <w:sz w:val="20"/>
        </w:rPr>
        <w:t xml:space="preserve">проживающего гражданина ниже</w:t>
      </w:r>
    </w:p>
    <w:p>
      <w:pPr>
        <w:pStyle w:val="0"/>
        <w:jc w:val="right"/>
      </w:pPr>
      <w:r>
        <w:rPr>
          <w:sz w:val="20"/>
        </w:rPr>
        <w:t xml:space="preserve">величины прожиточного минимума,</w:t>
      </w:r>
    </w:p>
    <w:p>
      <w:pPr>
        <w:pStyle w:val="0"/>
        <w:jc w:val="right"/>
      </w:pPr>
      <w:r>
        <w:rPr>
          <w:sz w:val="20"/>
        </w:rPr>
        <w:t xml:space="preserve">установленного в Смоленской</w:t>
      </w:r>
    </w:p>
    <w:p>
      <w:pPr>
        <w:pStyle w:val="0"/>
        <w:jc w:val="right"/>
      </w:pPr>
      <w:r>
        <w:rPr>
          <w:sz w:val="20"/>
        </w:rPr>
        <w:t xml:space="preserve">области, для получения</w:t>
      </w:r>
    </w:p>
    <w:p>
      <w:pPr>
        <w:pStyle w:val="0"/>
        <w:jc w:val="right"/>
      </w:pPr>
      <w:r>
        <w:rPr>
          <w:sz w:val="20"/>
        </w:rPr>
        <w:t xml:space="preserve">бесплатной юридической помощи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254" w:name="P254"/>
    <w:bookmarkEnd w:id="254"/>
    <w:p>
      <w:pPr>
        <w:pStyle w:val="0"/>
        <w:jc w:val="center"/>
      </w:pPr>
      <w:r>
        <w:rPr>
          <w:sz w:val="20"/>
        </w:rPr>
        <w:t xml:space="preserve">ЖУРНАЛ</w:t>
      </w:r>
    </w:p>
    <w:p>
      <w:pPr>
        <w:pStyle w:val="0"/>
        <w:jc w:val="center"/>
      </w:pPr>
      <w:r>
        <w:rPr>
          <w:sz w:val="20"/>
        </w:rPr>
        <w:t xml:space="preserve">учета выдачи справок о наличии среднедушевого дохода семьи</w:t>
      </w:r>
    </w:p>
    <w:p>
      <w:pPr>
        <w:pStyle w:val="0"/>
        <w:jc w:val="center"/>
      </w:pPr>
      <w:r>
        <w:rPr>
          <w:sz w:val="20"/>
        </w:rPr>
        <w:t xml:space="preserve">или дохода одиноко проживающего гражданина ниже величины</w:t>
      </w:r>
    </w:p>
    <w:p>
      <w:pPr>
        <w:pStyle w:val="0"/>
        <w:jc w:val="center"/>
      </w:pPr>
      <w:r>
        <w:rPr>
          <w:sz w:val="20"/>
        </w:rPr>
        <w:t xml:space="preserve">прожиточного минимума, установленного в Смоленской области,</w:t>
      </w:r>
    </w:p>
    <w:p>
      <w:pPr>
        <w:pStyle w:val="0"/>
        <w:jc w:val="center"/>
      </w:pPr>
      <w:r>
        <w:rPr>
          <w:sz w:val="20"/>
        </w:rPr>
        <w:t xml:space="preserve">для получения бесплатной юридической помощи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339"/>
        <w:gridCol w:w="1339"/>
        <w:gridCol w:w="1414"/>
        <w:gridCol w:w="1279"/>
        <w:gridCol w:w="1759"/>
        <w:gridCol w:w="949"/>
        <w:gridCol w:w="133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гражданина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рождения гражданина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регистрации по месту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жительства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членов семьи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среднедушевого дохода</w:t>
            </w:r>
          </w:p>
        </w:tc>
        <w:tc>
          <w:tcPr>
            <w:tcW w:w="9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выдачи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справки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гражданина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09.10.2013 N 761</w:t>
            <w:br/>
            <w:t>(ред. от 19.03.2026)</w:t>
            <w:br/>
            <w:t>"Об утверждении Порядка предоста...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66252&amp;dst=100005" TargetMode = "External"/><Relationship Id="rId9" Type="http://schemas.openxmlformats.org/officeDocument/2006/relationships/hyperlink" Target="https://login.consultant.ru/link/?req=doc&amp;base=RLAW376&amp;n=74883&amp;dst=100005" TargetMode = "External"/><Relationship Id="rId10" Type="http://schemas.openxmlformats.org/officeDocument/2006/relationships/hyperlink" Target="https://login.consultant.ru/link/?req=doc&amp;base=RLAW376&amp;n=113689&amp;dst=100005" TargetMode = "External"/><Relationship Id="rId11" Type="http://schemas.openxmlformats.org/officeDocument/2006/relationships/hyperlink" Target="https://login.consultant.ru/link/?req=doc&amp;base=RLAW376&amp;n=123563&amp;dst=100005" TargetMode = "External"/><Relationship Id="rId12" Type="http://schemas.openxmlformats.org/officeDocument/2006/relationships/hyperlink" Target="https://login.consultant.ru/link/?req=doc&amp;base=RLAW376&amp;n=161352&amp;dst=100005" TargetMode = "External"/><Relationship Id="rId13" Type="http://schemas.openxmlformats.org/officeDocument/2006/relationships/hyperlink" Target="https://login.consultant.ru/link/?req=doc&amp;base=RLAW376&amp;n=157201&amp;dst=100042" TargetMode = "External"/><Relationship Id="rId14" Type="http://schemas.openxmlformats.org/officeDocument/2006/relationships/hyperlink" Target="https://login.consultant.ru/link/?req=doc&amp;base=RLAW376&amp;n=66252&amp;dst=100005" TargetMode = "External"/><Relationship Id="rId15" Type="http://schemas.openxmlformats.org/officeDocument/2006/relationships/hyperlink" Target="https://login.consultant.ru/link/?req=doc&amp;base=RLAW376&amp;n=74883&amp;dst=100005" TargetMode = "External"/><Relationship Id="rId16" Type="http://schemas.openxmlformats.org/officeDocument/2006/relationships/hyperlink" Target="https://login.consultant.ru/link/?req=doc&amp;base=RLAW376&amp;n=113689&amp;dst=100005" TargetMode = "External"/><Relationship Id="rId17" Type="http://schemas.openxmlformats.org/officeDocument/2006/relationships/hyperlink" Target="https://login.consultant.ru/link/?req=doc&amp;base=RLAW376&amp;n=123563&amp;dst=100005" TargetMode = "External"/><Relationship Id="rId18" Type="http://schemas.openxmlformats.org/officeDocument/2006/relationships/hyperlink" Target="https://login.consultant.ru/link/?req=doc&amp;base=RLAW376&amp;n=161352&amp;dst=100005" TargetMode = "External"/><Relationship Id="rId19" Type="http://schemas.openxmlformats.org/officeDocument/2006/relationships/hyperlink" Target="https://login.consultant.ru/link/?req=doc&amp;base=RLAW376&amp;n=161352&amp;dst=100006" TargetMode = "External"/><Relationship Id="rId20" Type="http://schemas.openxmlformats.org/officeDocument/2006/relationships/hyperlink" Target="https://login.consultant.ru/link/?req=doc&amp;base=RLAW376&amp;n=161352&amp;dst=100028" TargetMode = "External"/><Relationship Id="rId21" Type="http://schemas.openxmlformats.org/officeDocument/2006/relationships/hyperlink" Target="https://login.consultant.ru/link/?req=doc&amp;base=RLAW376&amp;n=161352&amp;dst=100006" TargetMode = "External"/><Relationship Id="rId22" Type="http://schemas.openxmlformats.org/officeDocument/2006/relationships/hyperlink" Target="https://login.consultant.ru/link/?req=doc&amp;base=RLAW376&amp;n=161352&amp;dst=100009" TargetMode = "External"/><Relationship Id="rId23" Type="http://schemas.openxmlformats.org/officeDocument/2006/relationships/hyperlink" Target="https://login.consultant.ru/link/?req=doc&amp;base=RLAW376&amp;n=113689&amp;dst=100006" TargetMode = "External"/><Relationship Id="rId24" Type="http://schemas.openxmlformats.org/officeDocument/2006/relationships/hyperlink" Target="https://login.consultant.ru/link/?req=doc&amp;base=LAW&amp;n=499769&amp;dst=100278" TargetMode = "External"/><Relationship Id="rId25" Type="http://schemas.openxmlformats.org/officeDocument/2006/relationships/hyperlink" Target="https://login.consultant.ru/link/?req=doc&amp;base=RLAW376&amp;n=161352&amp;dst=100010" TargetMode = "External"/><Relationship Id="rId26" Type="http://schemas.openxmlformats.org/officeDocument/2006/relationships/hyperlink" Target="https://login.consultant.ru/link/?req=doc&amp;base=RLAW376&amp;n=161352&amp;dst=100012" TargetMode = "External"/><Relationship Id="rId27" Type="http://schemas.openxmlformats.org/officeDocument/2006/relationships/hyperlink" Target="https://login.consultant.ru/link/?req=doc&amp;base=RLAW376&amp;n=161352&amp;dst=100028" TargetMode = "External"/><Relationship Id="rId28" Type="http://schemas.openxmlformats.org/officeDocument/2006/relationships/hyperlink" Target="https://login.consultant.ru/link/?req=doc&amp;base=RLAW376&amp;n=113689&amp;dst=100008" TargetMode = "External"/><Relationship Id="rId29" Type="http://schemas.openxmlformats.org/officeDocument/2006/relationships/hyperlink" Target="https://login.consultant.ru/link/?req=doc&amp;base=RLAW376&amp;n=161352&amp;dst=100012" TargetMode = "External"/><Relationship Id="rId30" Type="http://schemas.openxmlformats.org/officeDocument/2006/relationships/hyperlink" Target="https://login.consultant.ru/link/?req=doc&amp;base=RLAW376&amp;n=161352&amp;dst=100013" TargetMode = "External"/><Relationship Id="rId31" Type="http://schemas.openxmlformats.org/officeDocument/2006/relationships/hyperlink" Target="https://login.consultant.ru/link/?req=doc&amp;base=RLAW376&amp;n=161352&amp;dst=100028" TargetMode = "External"/><Relationship Id="rId32" Type="http://schemas.openxmlformats.org/officeDocument/2006/relationships/hyperlink" Target="https://login.consultant.ru/link/?req=doc&amp;base=RLAW376&amp;n=161352&amp;dst=100013" TargetMode = "External"/><Relationship Id="rId33" Type="http://schemas.openxmlformats.org/officeDocument/2006/relationships/hyperlink" Target="https://login.consultant.ru/link/?req=doc&amp;base=RLAW376&amp;n=161352&amp;dst=100017" TargetMode = "External"/><Relationship Id="rId34" Type="http://schemas.openxmlformats.org/officeDocument/2006/relationships/hyperlink" Target="https://login.consultant.ru/link/?req=doc&amp;base=RLAW376&amp;n=161352&amp;dst=100028" TargetMode = "External"/><Relationship Id="rId35" Type="http://schemas.openxmlformats.org/officeDocument/2006/relationships/hyperlink" Target="https://login.consultant.ru/link/?req=doc&amp;base=RLAW376&amp;n=161352&amp;dst=100017" TargetMode = "External"/><Relationship Id="rId36" Type="http://schemas.openxmlformats.org/officeDocument/2006/relationships/hyperlink" Target="https://login.consultant.ru/link/?req=doc&amp;base=RLAW376&amp;n=161352&amp;dst=100018" TargetMode = "External"/><Relationship Id="rId37" Type="http://schemas.openxmlformats.org/officeDocument/2006/relationships/hyperlink" Target="https://login.consultant.ru/link/?req=doc&amp;base=RLAW376&amp;n=161352&amp;dst=100028" TargetMode = "External"/><Relationship Id="rId38" Type="http://schemas.openxmlformats.org/officeDocument/2006/relationships/hyperlink" Target="https://login.consultant.ru/link/?req=doc&amp;base=RLAW376&amp;n=161352&amp;dst=100018" TargetMode = "External"/><Relationship Id="rId39" Type="http://schemas.openxmlformats.org/officeDocument/2006/relationships/hyperlink" Target="https://login.consultant.ru/link/?req=doc&amp;base=RLAW376&amp;n=161352&amp;dst=100019" TargetMode = "External"/><Relationship Id="rId40" Type="http://schemas.openxmlformats.org/officeDocument/2006/relationships/hyperlink" Target="https://login.consultant.ru/link/?req=doc&amp;base=RLAW376&amp;n=161352&amp;dst=100028" TargetMode = "External"/><Relationship Id="rId41" Type="http://schemas.openxmlformats.org/officeDocument/2006/relationships/hyperlink" Target="https://login.consultant.ru/link/?req=doc&amp;base=RLAW376&amp;n=161352&amp;dst=100019" TargetMode = "External"/><Relationship Id="rId42" Type="http://schemas.openxmlformats.org/officeDocument/2006/relationships/hyperlink" Target="https://login.consultant.ru/link/?req=doc&amp;base=RLAW376&amp;n=161352&amp;dst=100020" TargetMode = "External"/><Relationship Id="rId43" Type="http://schemas.openxmlformats.org/officeDocument/2006/relationships/hyperlink" Target="https://login.consultant.ru/link/?req=doc&amp;base=RLAW376&amp;n=161352&amp;dst=100028" TargetMode = "External"/><Relationship Id="rId44" Type="http://schemas.openxmlformats.org/officeDocument/2006/relationships/hyperlink" Target="https://login.consultant.ru/link/?req=doc&amp;base=RLAW376&amp;n=161352&amp;dst=100020" TargetMode = "External"/><Relationship Id="rId45" Type="http://schemas.openxmlformats.org/officeDocument/2006/relationships/hyperlink" Target="https://login.consultant.ru/link/?req=doc&amp;base=RLAW376&amp;n=161352&amp;dst=100021" TargetMode = "External"/><Relationship Id="rId46" Type="http://schemas.openxmlformats.org/officeDocument/2006/relationships/hyperlink" Target="https://login.consultant.ru/link/?req=doc&amp;base=RLAW376&amp;n=161352&amp;dst=100028" TargetMode = "External"/><Relationship Id="rId47" Type="http://schemas.openxmlformats.org/officeDocument/2006/relationships/hyperlink" Target="https://login.consultant.ru/link/?req=doc&amp;base=RLAW376&amp;n=66252&amp;dst=100005" TargetMode = "External"/><Relationship Id="rId48" Type="http://schemas.openxmlformats.org/officeDocument/2006/relationships/hyperlink" Target="https://login.consultant.ru/link/?req=doc&amp;base=RLAW376&amp;n=161352&amp;dst=100021" TargetMode = "External"/><Relationship Id="rId49" Type="http://schemas.openxmlformats.org/officeDocument/2006/relationships/hyperlink" Target="https://login.consultant.ru/link/?req=doc&amp;base=RLAW376&amp;n=161352&amp;dst=100022" TargetMode = "External"/><Relationship Id="rId50" Type="http://schemas.openxmlformats.org/officeDocument/2006/relationships/hyperlink" Target="https://login.consultant.ru/link/?req=doc&amp;base=RLAW376&amp;n=161352&amp;dst=100028" TargetMode = "External"/><Relationship Id="rId51" Type="http://schemas.openxmlformats.org/officeDocument/2006/relationships/hyperlink" Target="https://login.consultant.ru/link/?req=doc&amp;base=LAW&amp;n=520112" TargetMode = "External"/><Relationship Id="rId52" Type="http://schemas.openxmlformats.org/officeDocument/2006/relationships/hyperlink" Target="https://login.consultant.ru/link/?req=doc&amp;base=RLAW376&amp;n=161352&amp;dst=100022" TargetMode = "External"/><Relationship Id="rId53" Type="http://schemas.openxmlformats.org/officeDocument/2006/relationships/hyperlink" Target="https://login.consultant.ru/link/?req=doc&amp;base=LAW&amp;n=524067" TargetMode = "External"/><Relationship Id="rId54" Type="http://schemas.openxmlformats.org/officeDocument/2006/relationships/hyperlink" Target="https://login.consultant.ru/link/?req=doc&amp;base=RLAW376&amp;n=161352&amp;dst=100023" TargetMode = "External"/><Relationship Id="rId55" Type="http://schemas.openxmlformats.org/officeDocument/2006/relationships/hyperlink" Target="https://login.consultant.ru/link/?req=doc&amp;base=RLAW376&amp;n=161352&amp;dst=100028" TargetMode = "External"/><Relationship Id="rId56" Type="http://schemas.openxmlformats.org/officeDocument/2006/relationships/hyperlink" Target="https://login.consultant.ru/link/?req=doc&amp;base=RLAW376&amp;n=161352&amp;dst=100023" TargetMode = "External"/><Relationship Id="rId57" Type="http://schemas.openxmlformats.org/officeDocument/2006/relationships/hyperlink" Target="https://login.consultant.ru/link/?req=doc&amp;base=RLAW376&amp;n=161352&amp;dst=100024" TargetMode = "External"/><Relationship Id="rId58" Type="http://schemas.openxmlformats.org/officeDocument/2006/relationships/hyperlink" Target="https://login.consultant.ru/link/?req=doc&amp;base=RLAW376&amp;n=161352&amp;dst=100028" TargetMode = "External"/><Relationship Id="rId59" Type="http://schemas.openxmlformats.org/officeDocument/2006/relationships/hyperlink" Target="https://login.consultant.ru/link/?req=doc&amp;base=RLAW376&amp;n=161352&amp;dst=100024" TargetMode = "External"/><Relationship Id="rId60" Type="http://schemas.openxmlformats.org/officeDocument/2006/relationships/hyperlink" Target="https://login.consultant.ru/link/?req=doc&amp;base=RLAW376&amp;n=161352&amp;dst=100025" TargetMode = "External"/><Relationship Id="rId61" Type="http://schemas.openxmlformats.org/officeDocument/2006/relationships/hyperlink" Target="https://login.consultant.ru/link/?req=doc&amp;base=RLAW376&amp;n=161352&amp;dst=100028" TargetMode = "External"/><Relationship Id="rId62" Type="http://schemas.openxmlformats.org/officeDocument/2006/relationships/hyperlink" Target="https://login.consultant.ru/link/?req=doc&amp;base=RLAW376&amp;n=161352&amp;dst=100025" TargetMode = "External"/><Relationship Id="rId63" Type="http://schemas.openxmlformats.org/officeDocument/2006/relationships/hyperlink" Target="https://login.consultant.ru/link/?req=doc&amp;base=RLAW376&amp;n=161352&amp;dst=100026" TargetMode = "External"/><Relationship Id="rId64" Type="http://schemas.openxmlformats.org/officeDocument/2006/relationships/hyperlink" Target="https://login.consultant.ru/link/?req=doc&amp;base=RLAW376&amp;n=161352&amp;dst=100028" TargetMode = "External"/><Relationship Id="rId65" Type="http://schemas.openxmlformats.org/officeDocument/2006/relationships/hyperlink" Target="https://login.consultant.ru/link/?req=doc&amp;base=RLAW376&amp;n=161352&amp;dst=100026" TargetMode = "External"/><Relationship Id="rId66" Type="http://schemas.openxmlformats.org/officeDocument/2006/relationships/hyperlink" Target="https://login.consultant.ru/link/?req=doc&amp;base=RLAW376&amp;n=161352&amp;dst=100027" TargetMode = "External"/><Relationship Id="rId67" Type="http://schemas.openxmlformats.org/officeDocument/2006/relationships/hyperlink" Target="https://login.consultant.ru/link/?req=doc&amp;base=LAW&amp;n=524067" TargetMode = "External"/><Relationship Id="rId68" Type="http://schemas.openxmlformats.org/officeDocument/2006/relationships/hyperlink" Target="https://login.consultant.ru/link/?req=doc&amp;base=RLAW376&amp;n=161352&amp;dst=10003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09.10.2013 N 761
(ред. от 19.03.2026)
"Об утверждении Порядка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минимума, установленного в Смоленской области, для получения бесплатной юридической помощи"</dc:title>
  <dcterms:created xsi:type="dcterms:W3CDTF">2026-05-14T07:40:12Z</dcterms:created>
</cp:coreProperties>
</file>