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BB0" w:rsidRDefault="00664FF8">
      <w:pPr>
        <w:spacing w:after="32" w:line="259" w:lineRule="auto"/>
        <w:ind w:left="638" w:right="0" w:firstLine="0"/>
        <w:jc w:val="center"/>
      </w:pPr>
      <w:r>
        <w:rPr>
          <w:b/>
        </w:rPr>
        <w:t xml:space="preserve">ПОЛОЖЕНИЕ </w:t>
      </w:r>
    </w:p>
    <w:p w:rsidR="00721BB0" w:rsidRDefault="00664FF8">
      <w:pPr>
        <w:spacing w:after="30" w:line="259" w:lineRule="auto"/>
        <w:ind w:left="1579" w:right="0" w:hanging="10"/>
        <w:jc w:val="left"/>
      </w:pPr>
      <w:r>
        <w:rPr>
          <w:b/>
        </w:rPr>
        <w:t xml:space="preserve">ОБ ОБЩЕСТВЕННОМ СОВЕТЕ ПРИ МИНИСТЕРСТВЕ </w:t>
      </w:r>
    </w:p>
    <w:p w:rsidR="00721BB0" w:rsidRDefault="00664FF8">
      <w:pPr>
        <w:spacing w:after="0" w:line="259" w:lineRule="auto"/>
        <w:ind w:left="1741" w:right="0" w:hanging="10"/>
        <w:jc w:val="left"/>
      </w:pPr>
      <w:r>
        <w:rPr>
          <w:b/>
        </w:rPr>
        <w:t xml:space="preserve">ЦИФРОВОГО РАЗВИТИЯ СМОЛЕНСКОЙ ОБЛАСТИ </w:t>
      </w:r>
    </w:p>
    <w:p w:rsidR="00721BB0" w:rsidRDefault="00664FF8">
      <w:pPr>
        <w:spacing w:after="24" w:line="259" w:lineRule="auto"/>
        <w:ind w:left="708" w:right="0" w:firstLine="0"/>
        <w:jc w:val="left"/>
      </w:pPr>
      <w:r>
        <w:t xml:space="preserve"> </w:t>
      </w:r>
    </w:p>
    <w:p w:rsidR="00721BB0" w:rsidRDefault="00664FF8">
      <w:pPr>
        <w:pStyle w:val="2"/>
        <w:ind w:left="715" w:right="71"/>
      </w:pPr>
      <w:r>
        <w:t xml:space="preserve">1. Общие положения </w:t>
      </w:r>
    </w:p>
    <w:p w:rsidR="00721BB0" w:rsidRDefault="00664FF8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1.1. Настоящее Положение определяет статус, основные задачи, права, порядок деятельности общественного совета при Министерстве цифрового развития Смоленской области (далее — общественный совет при Министерстве).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>1.2. Общественный сов</w:t>
      </w:r>
      <w:r w:rsidRPr="00664FF8">
        <w:rPr>
          <w:szCs w:val="28"/>
        </w:rPr>
        <w:t xml:space="preserve">ет при Министерстве является коллегиальным совещательно-консультативным органом и действует на общественных началах.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>1.3. Положение об общественном совете при Министерстве утверждается и изменяется приказами Министерства цифрового развития Смоленской обла</w:t>
      </w:r>
      <w:r w:rsidRPr="00664FF8">
        <w:rPr>
          <w:szCs w:val="28"/>
        </w:rPr>
        <w:t xml:space="preserve">сти (далее — Министерство).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1.4. Общественный совет создается в целях: </w:t>
      </w:r>
    </w:p>
    <w:p w:rsidR="00721BB0" w:rsidRPr="00664FF8" w:rsidRDefault="00664FF8" w:rsidP="00664FF8">
      <w:pPr>
        <w:numPr>
          <w:ilvl w:val="0"/>
          <w:numId w:val="2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 xml:space="preserve">повышения качества работы Министерства; </w:t>
      </w:r>
    </w:p>
    <w:p w:rsidR="00721BB0" w:rsidRPr="00664FF8" w:rsidRDefault="00664FF8" w:rsidP="00664FF8">
      <w:pPr>
        <w:numPr>
          <w:ilvl w:val="0"/>
          <w:numId w:val="2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 xml:space="preserve">повышения открытости и доступности информации о деятельности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Министерства; </w:t>
      </w:r>
    </w:p>
    <w:p w:rsidR="00721BB0" w:rsidRPr="00664FF8" w:rsidRDefault="00664FF8" w:rsidP="00664FF8">
      <w:pPr>
        <w:numPr>
          <w:ilvl w:val="0"/>
          <w:numId w:val="2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>эффективного взаимодействия Министерства с общественными организа</w:t>
      </w:r>
      <w:r w:rsidRPr="00664FF8">
        <w:rPr>
          <w:szCs w:val="28"/>
        </w:rPr>
        <w:t xml:space="preserve">циями, представителями научного сообщества и деловых кругов при реализации полномочий, отнесенных к ведению Министерства; </w:t>
      </w:r>
    </w:p>
    <w:p w:rsidR="00721BB0" w:rsidRPr="00664FF8" w:rsidRDefault="00664FF8" w:rsidP="00664FF8">
      <w:pPr>
        <w:numPr>
          <w:ilvl w:val="0"/>
          <w:numId w:val="2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>проведения независимой оценки качества работы государственных учреждений, в отношении которых Министерство осуществляет функции и пол</w:t>
      </w:r>
      <w:r w:rsidRPr="00664FF8">
        <w:rPr>
          <w:szCs w:val="28"/>
        </w:rPr>
        <w:t xml:space="preserve">номочия учредителя (далее – учреждения). </w:t>
      </w:r>
    </w:p>
    <w:p w:rsidR="00721BB0" w:rsidRPr="00664FF8" w:rsidRDefault="00664FF8" w:rsidP="00664FF8">
      <w:pPr>
        <w:numPr>
          <w:ilvl w:val="1"/>
          <w:numId w:val="4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 xml:space="preserve">Решения общественного совета носят рекомендательный характер. </w:t>
      </w:r>
    </w:p>
    <w:p w:rsidR="00721BB0" w:rsidRPr="00664FF8" w:rsidRDefault="00664FF8" w:rsidP="00664FF8">
      <w:pPr>
        <w:numPr>
          <w:ilvl w:val="1"/>
          <w:numId w:val="4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>Общественный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</w:t>
      </w:r>
      <w:r w:rsidRPr="00664FF8">
        <w:rPr>
          <w:szCs w:val="28"/>
        </w:rPr>
        <w:t xml:space="preserve">ва Российской Федерации, иными нормативными правовыми актами Российской Федерации, законами Смоленской области, иными нормативными правовыми актами Смоленской области, а также настоящим Положением. </w:t>
      </w:r>
    </w:p>
    <w:p w:rsidR="00721BB0" w:rsidRPr="00664FF8" w:rsidRDefault="00664FF8" w:rsidP="00664FF8">
      <w:pPr>
        <w:numPr>
          <w:ilvl w:val="1"/>
          <w:numId w:val="4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 xml:space="preserve">Информация о деятельности общественного совета размещается на официальном интернет-сайте Министерства.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 </w:t>
      </w:r>
    </w:p>
    <w:p w:rsidR="00721BB0" w:rsidRPr="00664FF8" w:rsidRDefault="00664FF8" w:rsidP="00664FF8">
      <w:pPr>
        <w:spacing w:after="0" w:line="240" w:lineRule="auto"/>
        <w:ind w:right="0" w:firstLine="709"/>
        <w:jc w:val="center"/>
        <w:rPr>
          <w:szCs w:val="28"/>
        </w:rPr>
      </w:pPr>
      <w:r w:rsidRPr="00664FF8">
        <w:rPr>
          <w:szCs w:val="28"/>
        </w:rPr>
        <w:t>2. Основные задачи и функции общественного совета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Основными задачами и функциями общественного совета являются: </w:t>
      </w:r>
    </w:p>
    <w:p w:rsidR="00721BB0" w:rsidRPr="00664FF8" w:rsidRDefault="00664FF8" w:rsidP="00664FF8">
      <w:pPr>
        <w:numPr>
          <w:ilvl w:val="1"/>
          <w:numId w:val="3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 xml:space="preserve">Участие в рассмотрении вопросов в сфере деятельности Министерства, вызвавших повышенный общественный резонанс, и разработка предложений по их урегулированию. </w:t>
      </w:r>
    </w:p>
    <w:p w:rsidR="00721BB0" w:rsidRPr="00664FF8" w:rsidRDefault="00664FF8" w:rsidP="00664FF8">
      <w:pPr>
        <w:numPr>
          <w:ilvl w:val="1"/>
          <w:numId w:val="3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lastRenderedPageBreak/>
        <w:t xml:space="preserve">Выработка рекомендаций по повышению эффективности деятельности Министерства. </w:t>
      </w:r>
    </w:p>
    <w:p w:rsidR="00721BB0" w:rsidRPr="00664FF8" w:rsidRDefault="00664FF8" w:rsidP="00664FF8">
      <w:pPr>
        <w:numPr>
          <w:ilvl w:val="1"/>
          <w:numId w:val="3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 xml:space="preserve">Выдвижение, сбор и </w:t>
      </w:r>
      <w:r w:rsidRPr="00664FF8">
        <w:rPr>
          <w:szCs w:val="28"/>
        </w:rPr>
        <w:t xml:space="preserve">экспертиза общественных инициатив, связанных с деятельностью Министерства, и подготовка предложений по их рассмотрению и реализации Министерством. </w:t>
      </w:r>
    </w:p>
    <w:p w:rsidR="00721BB0" w:rsidRPr="00664FF8" w:rsidRDefault="00664FF8" w:rsidP="00664FF8">
      <w:pPr>
        <w:numPr>
          <w:ilvl w:val="1"/>
          <w:numId w:val="3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 xml:space="preserve">Проведение общественной экспертизы проектов нормативных правовых актов, разрабатываемых Министерством. </w:t>
      </w:r>
    </w:p>
    <w:p w:rsidR="00721BB0" w:rsidRPr="00664FF8" w:rsidRDefault="00664FF8" w:rsidP="00664FF8">
      <w:pPr>
        <w:numPr>
          <w:ilvl w:val="1"/>
          <w:numId w:val="3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>Расс</w:t>
      </w:r>
      <w:r w:rsidRPr="00664FF8">
        <w:rPr>
          <w:szCs w:val="28"/>
        </w:rPr>
        <w:t xml:space="preserve">мотрение плана мероприятий по противодействию коррупции в Министерстве, докладов и иных материалов о ходе и результатах его выполнения. </w:t>
      </w:r>
    </w:p>
    <w:p w:rsidR="00721BB0" w:rsidRPr="00664FF8" w:rsidRDefault="00664FF8" w:rsidP="00664FF8">
      <w:pPr>
        <w:numPr>
          <w:ilvl w:val="1"/>
          <w:numId w:val="3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>Рассмотрение вопросов, связанных с разработкой стандартов предоставления государственных услуг и осуществлением контрол</w:t>
      </w:r>
      <w:r w:rsidRPr="00664FF8">
        <w:rPr>
          <w:szCs w:val="28"/>
        </w:rPr>
        <w:t xml:space="preserve">я за их исполнением. </w:t>
      </w:r>
    </w:p>
    <w:p w:rsidR="00721BB0" w:rsidRPr="00664FF8" w:rsidRDefault="00664FF8" w:rsidP="00664FF8">
      <w:pPr>
        <w:numPr>
          <w:ilvl w:val="1"/>
          <w:numId w:val="3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>В рамках проведения независимой оценки качества оказания услуг учреждениями общественный со</w:t>
      </w:r>
      <w:bookmarkStart w:id="0" w:name="_GoBack"/>
      <w:bookmarkEnd w:id="0"/>
      <w:r w:rsidRPr="00664FF8">
        <w:rPr>
          <w:szCs w:val="28"/>
        </w:rPr>
        <w:t>вет осуществляет обсуждение вопросов, связанных с популяризацией услуг‚ предоставляемых учреждениями, а также связанных с повышением качества у</w:t>
      </w:r>
      <w:r w:rsidRPr="00664FF8">
        <w:rPr>
          <w:szCs w:val="28"/>
        </w:rPr>
        <w:t xml:space="preserve">слуг, оказываемых учреждениями. </w:t>
      </w:r>
    </w:p>
    <w:p w:rsidR="00721BB0" w:rsidRPr="00664FF8" w:rsidRDefault="00664FF8" w:rsidP="00664FF8">
      <w:pPr>
        <w:numPr>
          <w:ilvl w:val="1"/>
          <w:numId w:val="3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 xml:space="preserve">Участие в информировании граждан и организаций о деятельности Министерства, в том числе через средства массовой информации, и организация публичного обсуждения вопросов, отнесенных к полномочиям Министерства. </w:t>
      </w:r>
    </w:p>
    <w:p w:rsidR="00721BB0" w:rsidRPr="00664FF8" w:rsidRDefault="00664FF8" w:rsidP="00664FF8">
      <w:pPr>
        <w:numPr>
          <w:ilvl w:val="1"/>
          <w:numId w:val="3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>Оказание конс</w:t>
      </w:r>
      <w:r w:rsidRPr="00664FF8">
        <w:rPr>
          <w:szCs w:val="28"/>
        </w:rPr>
        <w:t xml:space="preserve">ультационной помощи и подготовка экспертных заключений по запросу Министерства. </w:t>
      </w:r>
    </w:p>
    <w:p w:rsidR="00721BB0" w:rsidRPr="00664FF8" w:rsidRDefault="00664FF8" w:rsidP="00664FF8">
      <w:pPr>
        <w:numPr>
          <w:ilvl w:val="1"/>
          <w:numId w:val="3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 xml:space="preserve">Участие в порядке, определяемом Министерством, в работе аттестационных и конкурсных комиссий при Министерстве. 2.11. Иные задачи и функции, определяемые Министерством.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 </w:t>
      </w:r>
    </w:p>
    <w:p w:rsidR="00721BB0" w:rsidRPr="00664FF8" w:rsidRDefault="00664FF8" w:rsidP="00664FF8">
      <w:pPr>
        <w:pStyle w:val="2"/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>3. П</w:t>
      </w:r>
      <w:r w:rsidRPr="00664FF8">
        <w:rPr>
          <w:szCs w:val="28"/>
        </w:rPr>
        <w:t>рава общественного совета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Общественный совет имеет право: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3.1. Направлять в Министерство предложения и рекомендации в рамках реализации установленных настоящим Положением функций.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>3.2. Запрашивать y Министерства необходимые для реализации своих функци</w:t>
      </w:r>
      <w:r w:rsidRPr="00664FF8">
        <w:rPr>
          <w:szCs w:val="28"/>
        </w:rPr>
        <w:t xml:space="preserve">й сведения, за исключением сведений, составляющих государственную и иную охраняемую федеральным законом тайну.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>3.3. Приглашать на заседания представителей органов государственной и муниципальной власти, экспертного и профессиональные сообществ, общественн</w:t>
      </w:r>
      <w:r w:rsidRPr="00664FF8">
        <w:rPr>
          <w:szCs w:val="28"/>
        </w:rPr>
        <w:t xml:space="preserve">ых организаций.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3.4. В целях проведения независимой оценки качества работы и </w:t>
      </w:r>
      <w:proofErr w:type="spellStart"/>
      <w:r w:rsidRPr="00664FF8">
        <w:rPr>
          <w:szCs w:val="28"/>
        </w:rPr>
        <w:t>рейтингования</w:t>
      </w:r>
      <w:proofErr w:type="spellEnd"/>
      <w:r w:rsidRPr="00664FF8">
        <w:rPr>
          <w:szCs w:val="28"/>
        </w:rPr>
        <w:t xml:space="preserve"> учреждений: </w:t>
      </w:r>
    </w:p>
    <w:p w:rsidR="00721BB0" w:rsidRPr="00664FF8" w:rsidRDefault="00664FF8" w:rsidP="00664FF8">
      <w:pPr>
        <w:numPr>
          <w:ilvl w:val="0"/>
          <w:numId w:val="5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посещать учреждения в целях сбора информации для проведения независимой оценки, a также запрашивать необходимую информацию; </w:t>
      </w:r>
    </w:p>
    <w:p w:rsidR="00721BB0" w:rsidRPr="00664FF8" w:rsidRDefault="00664FF8" w:rsidP="00664FF8">
      <w:pPr>
        <w:numPr>
          <w:ilvl w:val="0"/>
          <w:numId w:val="5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>использовать при составлен</w:t>
      </w:r>
      <w:r w:rsidRPr="00664FF8">
        <w:rPr>
          <w:szCs w:val="28"/>
        </w:rPr>
        <w:t xml:space="preserve">ии рейтинга учреждений результаты оценки качества их работы, проведенной иными независимыми организациями.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 </w:t>
      </w:r>
    </w:p>
    <w:p w:rsidR="00721BB0" w:rsidRPr="00664FF8" w:rsidRDefault="00664FF8" w:rsidP="00664FF8">
      <w:pPr>
        <w:pStyle w:val="2"/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lastRenderedPageBreak/>
        <w:t>4. Порядок работы общественного совета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4.1. </w:t>
      </w:r>
      <w:proofErr w:type="spellStart"/>
      <w:r w:rsidRPr="00664FF8">
        <w:rPr>
          <w:szCs w:val="28"/>
        </w:rPr>
        <w:t>Ha</w:t>
      </w:r>
      <w:proofErr w:type="spellEnd"/>
      <w:r w:rsidRPr="00664FF8">
        <w:rPr>
          <w:szCs w:val="28"/>
        </w:rPr>
        <w:t xml:space="preserve"> первом заседании общественного совета из его состава избираются председатель общественного совета, заместитель председателя общественного совета и секретарь.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4.2. Председатель общественного совета: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>утверждает план работы‚ повестку дня заседания и</w:t>
      </w:r>
      <w:r w:rsidRPr="00664FF8">
        <w:rPr>
          <w:szCs w:val="28"/>
        </w:rPr>
        <w:t xml:space="preserve"> список лиц, приглашенных на заседание общественного совета;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организует работу общественного совета и председательствует на его заседаниях;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подписывает протоколы заседаний и другие документы, исходящие от общественного совета;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>вносит предложения руковод</w:t>
      </w:r>
      <w:r w:rsidRPr="00664FF8">
        <w:rPr>
          <w:szCs w:val="28"/>
        </w:rPr>
        <w:t xml:space="preserve">ителю Министерства по вопросу внесения изменений в настоящее Положение;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взаимодействует с руководством Министерства по вопросам реализации решений общественного совета;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>принимает решение в случае необходимости о проведении заочного заседания общественног</w:t>
      </w:r>
      <w:r w:rsidRPr="00664FF8">
        <w:rPr>
          <w:szCs w:val="28"/>
        </w:rPr>
        <w:t xml:space="preserve">о совета;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осуществляет иные полномочия по обеспечению деятельности общественного совета.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4.3. Заместитель председателя общественного совета: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председательствует на заседаниях общественного совета в случае отсутствия председателя общественного совета;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>уч</w:t>
      </w:r>
      <w:r w:rsidRPr="00664FF8">
        <w:rPr>
          <w:szCs w:val="28"/>
        </w:rPr>
        <w:t xml:space="preserve">аствует в организации работы общественного совета и подготовке планов работы общественного совета.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4.4. Члены общественного совета имеют право: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вносить предложения </w:t>
      </w:r>
      <w:proofErr w:type="spellStart"/>
      <w:r w:rsidRPr="00664FF8">
        <w:rPr>
          <w:szCs w:val="28"/>
        </w:rPr>
        <w:t>пo</w:t>
      </w:r>
      <w:proofErr w:type="spellEnd"/>
      <w:r w:rsidRPr="00664FF8">
        <w:rPr>
          <w:szCs w:val="28"/>
        </w:rPr>
        <w:t xml:space="preserve"> формированию повестки дня заседаний общественного совета;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>вносить предложения в план р</w:t>
      </w:r>
      <w:r w:rsidRPr="00664FF8">
        <w:rPr>
          <w:szCs w:val="28"/>
        </w:rPr>
        <w:t xml:space="preserve">аботы общественного совета;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в инициативном порядке готовить аналитические справки, доклады, иные документы и выносить их на рассмотрение общественного совета;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предлагать кандидатуры гражданских (муниципальных) служащих и </w:t>
      </w:r>
      <w:r w:rsidRPr="00664FF8">
        <w:rPr>
          <w:szCs w:val="28"/>
        </w:rPr>
        <w:t xml:space="preserve">иных лиц для участия в заседаниях общественного совета;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участвовать в подготовке материалов к заседаниям общественного совета;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высказывать мнение по вопросам, рассматриваемым </w:t>
      </w:r>
      <w:proofErr w:type="spellStart"/>
      <w:r w:rsidRPr="00664FF8">
        <w:rPr>
          <w:szCs w:val="28"/>
        </w:rPr>
        <w:t>нa</w:t>
      </w:r>
      <w:proofErr w:type="spellEnd"/>
      <w:r w:rsidRPr="00664FF8">
        <w:rPr>
          <w:szCs w:val="28"/>
        </w:rPr>
        <w:t xml:space="preserve"> заседаниях общественного совета;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>вносить предложения по вопросу формировани</w:t>
      </w:r>
      <w:r w:rsidRPr="00664FF8">
        <w:rPr>
          <w:szCs w:val="28"/>
        </w:rPr>
        <w:t xml:space="preserve">я экспертных и рабочих групп, создаваемых общественным советом;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осуществлять иные полномочия в рамках деятельности общественного совета.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4.5. Секретарь общественного совета: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ведет протокол заседания общественного совета;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lastRenderedPageBreak/>
        <w:t>уведомляет членов общественного</w:t>
      </w:r>
      <w:r w:rsidRPr="00664FF8">
        <w:rPr>
          <w:szCs w:val="28"/>
        </w:rPr>
        <w:t xml:space="preserve"> совета о дате и времени предстоящего заседания;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готовит проекты решений общественного совета и иных документов, исходящих от общественного совета; </w:t>
      </w:r>
    </w:p>
    <w:p w:rsidR="00721BB0" w:rsidRPr="00664FF8" w:rsidRDefault="00664FF8" w:rsidP="00664FF8">
      <w:pPr>
        <w:numPr>
          <w:ilvl w:val="0"/>
          <w:numId w:val="6"/>
        </w:num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>взаимодействует со структурными подразделениями Министерства по вопросам организационно- технического и ин</w:t>
      </w:r>
      <w:r w:rsidRPr="00664FF8">
        <w:rPr>
          <w:szCs w:val="28"/>
        </w:rPr>
        <w:t xml:space="preserve">формационного сопровождения деятельности общественного совета. </w:t>
      </w:r>
    </w:p>
    <w:p w:rsidR="00721BB0" w:rsidRPr="00664FF8" w:rsidRDefault="00664FF8" w:rsidP="00664FF8">
      <w:pPr>
        <w:numPr>
          <w:ilvl w:val="1"/>
          <w:numId w:val="7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 xml:space="preserve">Общественный совет осуществляет свою деятельность в соответствии с планом своей работы на очередной календарный год, утвержденным председателем общественного совета. </w:t>
      </w:r>
    </w:p>
    <w:p w:rsidR="00721BB0" w:rsidRPr="00664FF8" w:rsidRDefault="00664FF8" w:rsidP="00664FF8">
      <w:pPr>
        <w:numPr>
          <w:ilvl w:val="1"/>
          <w:numId w:val="7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 xml:space="preserve">Основной формой деятельности общественного совета являются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заседания, </w:t>
      </w:r>
    </w:p>
    <w:p w:rsidR="00721BB0" w:rsidRPr="00664FF8" w:rsidRDefault="00664FF8" w:rsidP="00664FF8">
      <w:pPr>
        <w:numPr>
          <w:ilvl w:val="1"/>
          <w:numId w:val="7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 xml:space="preserve">Очередные заседания общественного совета проводятся не реже одного раза в полугодие в соответствии с планом работы общественного совета. </w:t>
      </w:r>
    </w:p>
    <w:p w:rsidR="00721BB0" w:rsidRPr="00664FF8" w:rsidRDefault="00664FF8" w:rsidP="00664FF8">
      <w:pPr>
        <w:numPr>
          <w:ilvl w:val="1"/>
          <w:numId w:val="7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>По решению председателя общественного совета п</w:t>
      </w:r>
      <w:r w:rsidRPr="00664FF8">
        <w:rPr>
          <w:szCs w:val="28"/>
        </w:rPr>
        <w:t xml:space="preserve">роводится внеочередное заседание общественного совета, а также заочное заседание, решения на котором принимаются путем опроса членов общественного совета по включенным в повестку заседания вопросам. </w:t>
      </w:r>
    </w:p>
    <w:p w:rsidR="00721BB0" w:rsidRPr="00664FF8" w:rsidRDefault="00664FF8" w:rsidP="00664FF8">
      <w:pPr>
        <w:numPr>
          <w:ilvl w:val="1"/>
          <w:numId w:val="7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 xml:space="preserve">Члены общественного совета лично участвуют в заседаниях </w:t>
      </w:r>
      <w:r w:rsidRPr="00664FF8">
        <w:rPr>
          <w:szCs w:val="28"/>
        </w:rPr>
        <w:t xml:space="preserve">общественного совета. </w:t>
      </w:r>
    </w:p>
    <w:p w:rsidR="00721BB0" w:rsidRPr="00664FF8" w:rsidRDefault="00664FF8" w:rsidP="00664FF8">
      <w:pPr>
        <w:numPr>
          <w:ilvl w:val="1"/>
          <w:numId w:val="7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 xml:space="preserve">Заседание общественного совета считается правомочным, если в нем участвуют не менее половины членов общественного совета. </w:t>
      </w:r>
    </w:p>
    <w:p w:rsidR="00721BB0" w:rsidRPr="00664FF8" w:rsidRDefault="00664FF8" w:rsidP="00664FF8">
      <w:pPr>
        <w:numPr>
          <w:ilvl w:val="1"/>
          <w:numId w:val="7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>Решения общественного совета по вопросам, рассматриваемым на его заседаниях, принимаются открытым голосованием</w:t>
      </w:r>
      <w:r w:rsidRPr="00664FF8">
        <w:rPr>
          <w:szCs w:val="28"/>
        </w:rPr>
        <w:t xml:space="preserve"> простым большинством голосов. </w:t>
      </w:r>
    </w:p>
    <w:p w:rsidR="00721BB0" w:rsidRPr="00664FF8" w:rsidRDefault="00664FF8" w:rsidP="00664FF8">
      <w:pPr>
        <w:numPr>
          <w:ilvl w:val="1"/>
          <w:numId w:val="7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 xml:space="preserve">При равенстве голосов членов общественного совета голос председателя общественного совета (его заместителя в случае отсутствия председателя) является решающим. </w:t>
      </w:r>
    </w:p>
    <w:p w:rsidR="00721BB0" w:rsidRPr="00664FF8" w:rsidRDefault="00664FF8" w:rsidP="00664FF8">
      <w:pPr>
        <w:numPr>
          <w:ilvl w:val="1"/>
          <w:numId w:val="7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>Решения, принятые на заседаниях общественного совета, оформляют</w:t>
      </w:r>
      <w:r w:rsidRPr="00664FF8">
        <w:rPr>
          <w:szCs w:val="28"/>
        </w:rPr>
        <w:t xml:space="preserve">ся протоколом заседания общественного совета. </w:t>
      </w:r>
    </w:p>
    <w:p w:rsidR="00721BB0" w:rsidRPr="00664FF8" w:rsidRDefault="00664FF8" w:rsidP="00664FF8">
      <w:pPr>
        <w:numPr>
          <w:ilvl w:val="1"/>
          <w:numId w:val="7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 xml:space="preserve">Члены общественного совета, не согласные с принятыми на заседании решениями, могут письменно изложить свое особое мнение, которое приобщается к протоколу заседания. </w:t>
      </w:r>
    </w:p>
    <w:p w:rsidR="00721BB0" w:rsidRPr="00664FF8" w:rsidRDefault="00664FF8" w:rsidP="00664FF8">
      <w:pPr>
        <w:numPr>
          <w:ilvl w:val="1"/>
          <w:numId w:val="7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>В заседаниях общественного совета могут уча</w:t>
      </w:r>
      <w:r w:rsidRPr="00664FF8">
        <w:rPr>
          <w:szCs w:val="28"/>
        </w:rPr>
        <w:t xml:space="preserve">ствовать иные лица, не являющиеся членами общественного совета, без права голоса по решению общественного совета. </w:t>
      </w:r>
    </w:p>
    <w:p w:rsidR="00721BB0" w:rsidRPr="00664FF8" w:rsidRDefault="00664FF8" w:rsidP="00664FF8">
      <w:pPr>
        <w:numPr>
          <w:ilvl w:val="1"/>
          <w:numId w:val="7"/>
        </w:numPr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 xml:space="preserve">Общественный совет вправе создавать экспертные и рабочие группы по различным вопросам в установленной сфере деятельности.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 </w:t>
      </w:r>
    </w:p>
    <w:p w:rsidR="00721BB0" w:rsidRPr="00664FF8" w:rsidRDefault="00664FF8" w:rsidP="00664FF8">
      <w:pPr>
        <w:pStyle w:val="2"/>
        <w:spacing w:after="0" w:line="240" w:lineRule="auto"/>
        <w:ind w:left="0" w:right="0" w:firstLine="709"/>
        <w:rPr>
          <w:szCs w:val="28"/>
        </w:rPr>
      </w:pPr>
      <w:r w:rsidRPr="00664FF8">
        <w:rPr>
          <w:szCs w:val="28"/>
        </w:rPr>
        <w:t>5. Заключительные положения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5.1. Информация о решениях, принятых общественным советом, экспертными и рабочими группами общественного совета, </w:t>
      </w:r>
      <w:proofErr w:type="spellStart"/>
      <w:r w:rsidRPr="00664FF8">
        <w:rPr>
          <w:szCs w:val="28"/>
        </w:rPr>
        <w:t>зa</w:t>
      </w:r>
      <w:proofErr w:type="spellEnd"/>
      <w:r w:rsidRPr="00664FF8">
        <w:rPr>
          <w:szCs w:val="28"/>
        </w:rPr>
        <w:t xml:space="preserve"> исключением </w:t>
      </w:r>
      <w:r w:rsidRPr="00664FF8">
        <w:rPr>
          <w:szCs w:val="28"/>
        </w:rPr>
        <w:lastRenderedPageBreak/>
        <w:t>информации, распространение которой ограничено федеральным законодательством, размещается на офиц</w:t>
      </w:r>
      <w:r w:rsidRPr="00664FF8">
        <w:rPr>
          <w:szCs w:val="28"/>
        </w:rPr>
        <w:t xml:space="preserve">иальном сайте Министерства в сети Интернет.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 xml:space="preserve">5.2. Организационно-техническое обеспечение деятельности общественного совета осуществляется Министерством в пределах ассигнований, предусмотренных на его содержание. </w:t>
      </w:r>
    </w:p>
    <w:p w:rsidR="00721BB0" w:rsidRPr="00664FF8" w:rsidRDefault="00664FF8" w:rsidP="00664FF8">
      <w:pPr>
        <w:spacing w:after="0" w:line="240" w:lineRule="auto"/>
        <w:ind w:right="0" w:firstLine="709"/>
        <w:rPr>
          <w:szCs w:val="28"/>
        </w:rPr>
      </w:pPr>
      <w:r w:rsidRPr="00664FF8">
        <w:rPr>
          <w:szCs w:val="28"/>
        </w:rPr>
        <w:t>5.3. Министерство обеспечивает выполнение т</w:t>
      </w:r>
      <w:r w:rsidRPr="00664FF8">
        <w:rPr>
          <w:szCs w:val="28"/>
        </w:rPr>
        <w:t xml:space="preserve">ребований по защите информации (в </w:t>
      </w:r>
      <w:proofErr w:type="spellStart"/>
      <w:r w:rsidRPr="00664FF8">
        <w:rPr>
          <w:szCs w:val="28"/>
        </w:rPr>
        <w:t>т.ч</w:t>
      </w:r>
      <w:proofErr w:type="spellEnd"/>
      <w:r w:rsidRPr="00664FF8">
        <w:rPr>
          <w:szCs w:val="28"/>
        </w:rPr>
        <w:t>. персональных данных), размещаемой в информационных системах в сети Интернет (</w:t>
      </w:r>
      <w:proofErr w:type="spellStart"/>
      <w:r w:rsidRPr="00664FF8">
        <w:rPr>
          <w:szCs w:val="28"/>
        </w:rPr>
        <w:t>нa</w:t>
      </w:r>
      <w:proofErr w:type="spellEnd"/>
      <w:r w:rsidRPr="00664FF8">
        <w:rPr>
          <w:szCs w:val="28"/>
        </w:rPr>
        <w:t xml:space="preserve"> порталах, сайтах органа власти), а также предоставляемых кандидатами и членами общественного совета персональных данных в соответствии с </w:t>
      </w:r>
      <w:r w:rsidRPr="00664FF8">
        <w:rPr>
          <w:szCs w:val="28"/>
        </w:rPr>
        <w:t>действующим законодательством</w:t>
      </w:r>
      <w:r w:rsidRPr="00664FF8">
        <w:rPr>
          <w:rFonts w:eastAsia="Calibri"/>
          <w:szCs w:val="28"/>
        </w:rPr>
        <w:t xml:space="preserve">. </w:t>
      </w:r>
    </w:p>
    <w:sectPr w:rsidR="00721BB0" w:rsidRPr="00664FF8">
      <w:headerReference w:type="even" r:id="rId7"/>
      <w:headerReference w:type="default" r:id="rId8"/>
      <w:headerReference w:type="first" r:id="rId9"/>
      <w:pgSz w:w="11906" w:h="16838"/>
      <w:pgMar w:top="1305" w:right="847" w:bottom="1430" w:left="1133" w:header="749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64FF8">
      <w:pPr>
        <w:spacing w:after="0" w:line="240" w:lineRule="auto"/>
      </w:pPr>
      <w:r>
        <w:separator/>
      </w:r>
    </w:p>
  </w:endnote>
  <w:endnote w:type="continuationSeparator" w:id="0">
    <w:p w:rsidR="00000000" w:rsidRDefault="0066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64FF8">
      <w:pPr>
        <w:spacing w:after="0" w:line="240" w:lineRule="auto"/>
      </w:pPr>
      <w:r>
        <w:separator/>
      </w:r>
    </w:p>
  </w:footnote>
  <w:footnote w:type="continuationSeparator" w:id="0">
    <w:p w:rsidR="00000000" w:rsidRDefault="0066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BB0" w:rsidRDefault="00664FF8">
    <w:pPr>
      <w:spacing w:after="0" w:line="259" w:lineRule="auto"/>
      <w:ind w:right="1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21BB0" w:rsidRDefault="00664FF8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BB0" w:rsidRDefault="00721BB0" w:rsidP="00664FF8">
    <w:pPr>
      <w:spacing w:after="0" w:line="259" w:lineRule="auto"/>
      <w:ind w:right="1" w:firstLine="0"/>
    </w:pPr>
  </w:p>
  <w:p w:rsidR="00721BB0" w:rsidRDefault="00664FF8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BB0" w:rsidRDefault="00664FF8">
    <w:pPr>
      <w:spacing w:after="0" w:line="259" w:lineRule="auto"/>
      <w:ind w:right="1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21BB0" w:rsidRDefault="00664FF8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F7605"/>
    <w:multiLevelType w:val="multilevel"/>
    <w:tmpl w:val="D86EA2A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8C7FA5"/>
    <w:multiLevelType w:val="hybridMultilevel"/>
    <w:tmpl w:val="750A7DEC"/>
    <w:lvl w:ilvl="0" w:tplc="29C020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BAC22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0A34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904DA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FE67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187B5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16AE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CCC90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161B2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73570E"/>
    <w:multiLevelType w:val="hybridMultilevel"/>
    <w:tmpl w:val="EB6E8A12"/>
    <w:lvl w:ilvl="0" w:tplc="379817C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94ED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C0021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FED35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58B6C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4C1FC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201F3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0EDED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2D22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E45926"/>
    <w:multiLevelType w:val="hybridMultilevel"/>
    <w:tmpl w:val="91561ECA"/>
    <w:lvl w:ilvl="0" w:tplc="888278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C827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1C2E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6218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3499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9878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326D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0CC5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B0F9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7849C1"/>
    <w:multiLevelType w:val="multilevel"/>
    <w:tmpl w:val="85A6C84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F26FBE"/>
    <w:multiLevelType w:val="hybridMultilevel"/>
    <w:tmpl w:val="1B32BCE2"/>
    <w:lvl w:ilvl="0" w:tplc="B0D6B1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D2410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468F6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D836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80A6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B0B57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62965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AE86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AC954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2444E1"/>
    <w:multiLevelType w:val="multilevel"/>
    <w:tmpl w:val="58B0C0F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B0"/>
    <w:rsid w:val="00664FF8"/>
    <w:rsid w:val="0072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272BF-CC59-4915-A37A-59ADD881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right="523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74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right="5236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paragraph" w:styleId="a3">
    <w:name w:val="footer"/>
    <w:basedOn w:val="a"/>
    <w:link w:val="a4"/>
    <w:uiPriority w:val="99"/>
    <w:unhideWhenUsed/>
    <w:rsid w:val="00664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64FF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1369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Борнин Артем Игоревич</dc:creator>
  <cp:keywords/>
  <cp:lastModifiedBy>Горюнова Елена Александровна</cp:lastModifiedBy>
  <cp:revision>2</cp:revision>
  <dcterms:created xsi:type="dcterms:W3CDTF">2026-02-26T12:26:00Z</dcterms:created>
  <dcterms:modified xsi:type="dcterms:W3CDTF">2026-02-26T12:26:00Z</dcterms:modified>
</cp:coreProperties>
</file>